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D50809" w14:textId="77777777" w:rsidR="008A6647" w:rsidRDefault="0073027C" w:rsidP="008A6647">
      <w:pPr>
        <w:widowControl w:val="0"/>
        <w:autoSpaceDE w:val="0"/>
        <w:autoSpaceDN w:val="0"/>
        <w:adjustRightInd w:val="0"/>
        <w:spacing w:before="0"/>
        <w:ind w:left="6379"/>
        <w:rPr>
          <w:rFonts w:cs="Arial"/>
          <w:b/>
          <w:sz w:val="17"/>
          <w:szCs w:val="17"/>
        </w:rPr>
      </w:pPr>
      <w:bookmarkStart w:id="0" w:name="logo"/>
      <w:r w:rsidRPr="009A44EA">
        <w:rPr>
          <w:noProof/>
          <w:lang w:eastAsia="cs-CZ"/>
        </w:rPr>
        <w:drawing>
          <wp:anchor distT="0" distB="0" distL="114300" distR="114300" simplePos="0" relativeHeight="251659264" behindDoc="0" locked="0" layoutInCell="1" allowOverlap="1" wp14:anchorId="7EBCCC9F" wp14:editId="2C02EB8B">
            <wp:simplePos x="0" y="0"/>
            <wp:positionH relativeFrom="column">
              <wp:posOffset>141605</wp:posOffset>
            </wp:positionH>
            <wp:positionV relativeFrom="paragraph">
              <wp:posOffset>7620</wp:posOffset>
            </wp:positionV>
            <wp:extent cx="1530350" cy="647700"/>
            <wp:effectExtent l="0" t="0" r="0" b="0"/>
            <wp:wrapNone/>
            <wp:docPr id="3" name="obrázek 14" descr="SVS_CZ_100%_CMY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4" descr="SVS_CZ_100%_CMYK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0350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1" w:name="kvs2"/>
      <w:bookmarkEnd w:id="0"/>
      <w:bookmarkEnd w:id="1"/>
      <w:r w:rsidR="008A6647" w:rsidRPr="008A6647">
        <w:rPr>
          <w:rFonts w:cs="Arial"/>
          <w:b/>
          <w:sz w:val="17"/>
          <w:szCs w:val="17"/>
        </w:rPr>
        <w:t>Státní veterinární správa</w:t>
      </w:r>
    </w:p>
    <w:p w14:paraId="5FA2176F" w14:textId="77777777" w:rsidR="008A6647" w:rsidRPr="00D102F7" w:rsidRDefault="008A6647" w:rsidP="008A6647">
      <w:pPr>
        <w:widowControl w:val="0"/>
        <w:autoSpaceDE w:val="0"/>
        <w:autoSpaceDN w:val="0"/>
        <w:adjustRightInd w:val="0"/>
        <w:spacing w:before="0"/>
        <w:ind w:left="6379"/>
        <w:rPr>
          <w:rFonts w:cs="Arial"/>
          <w:sz w:val="17"/>
          <w:szCs w:val="17"/>
        </w:rPr>
      </w:pPr>
    </w:p>
    <w:p w14:paraId="6869F92E" w14:textId="77777777" w:rsidR="008A6647" w:rsidRPr="008A6647" w:rsidRDefault="008A6647" w:rsidP="008A6647">
      <w:pPr>
        <w:widowControl w:val="0"/>
        <w:autoSpaceDE w:val="0"/>
        <w:autoSpaceDN w:val="0"/>
        <w:adjustRightInd w:val="0"/>
        <w:spacing w:before="0"/>
        <w:ind w:left="6379"/>
        <w:rPr>
          <w:rFonts w:cs="Arial"/>
          <w:sz w:val="14"/>
          <w:szCs w:val="14"/>
        </w:rPr>
      </w:pPr>
      <w:bookmarkStart w:id="2" w:name="kvs4"/>
      <w:bookmarkStart w:id="3" w:name="kvs4f"/>
      <w:bookmarkEnd w:id="2"/>
      <w:r w:rsidRPr="008A6647">
        <w:rPr>
          <w:rFonts w:cs="Arial"/>
          <w:sz w:val="14"/>
          <w:szCs w:val="14"/>
        </w:rPr>
        <w:t xml:space="preserve">Slezská 100/7, Praha 2, 120 </w:t>
      </w:r>
      <w:r w:rsidR="00A86A5C">
        <w:rPr>
          <w:rFonts w:cs="Arial"/>
          <w:sz w:val="14"/>
          <w:szCs w:val="14"/>
        </w:rPr>
        <w:t>00</w:t>
      </w:r>
    </w:p>
    <w:p w14:paraId="44893D37" w14:textId="77777777" w:rsidR="008A6647" w:rsidRPr="008A6647" w:rsidRDefault="008A6647" w:rsidP="008A6647">
      <w:pPr>
        <w:widowControl w:val="0"/>
        <w:autoSpaceDE w:val="0"/>
        <w:autoSpaceDN w:val="0"/>
        <w:adjustRightInd w:val="0"/>
        <w:spacing w:before="0"/>
        <w:ind w:left="6379"/>
        <w:rPr>
          <w:rFonts w:cs="Arial"/>
          <w:sz w:val="14"/>
          <w:szCs w:val="14"/>
        </w:rPr>
      </w:pPr>
      <w:r w:rsidRPr="008A6647">
        <w:rPr>
          <w:rFonts w:cs="Arial"/>
          <w:sz w:val="14"/>
          <w:szCs w:val="14"/>
        </w:rPr>
        <w:t>T: +420 227 010 111</w:t>
      </w:r>
    </w:p>
    <w:p w14:paraId="5FFE4936" w14:textId="77777777" w:rsidR="008A6647" w:rsidRPr="008A6647" w:rsidRDefault="008A6647" w:rsidP="008A6647">
      <w:pPr>
        <w:widowControl w:val="0"/>
        <w:autoSpaceDE w:val="0"/>
        <w:autoSpaceDN w:val="0"/>
        <w:adjustRightInd w:val="0"/>
        <w:spacing w:before="0"/>
        <w:ind w:left="6379"/>
        <w:rPr>
          <w:rFonts w:cs="Arial"/>
          <w:sz w:val="14"/>
          <w:szCs w:val="14"/>
        </w:rPr>
      </w:pPr>
      <w:r w:rsidRPr="008A6647">
        <w:rPr>
          <w:rFonts w:cs="Arial"/>
          <w:sz w:val="14"/>
          <w:szCs w:val="14"/>
        </w:rPr>
        <w:t>Elektronická adresa podatelny: epodatelna@svscr.cz</w:t>
      </w:r>
    </w:p>
    <w:p w14:paraId="394B7B7A" w14:textId="77777777" w:rsidR="00577C1F" w:rsidRPr="008A6647" w:rsidRDefault="008A6647" w:rsidP="00803BCA">
      <w:pPr>
        <w:widowControl w:val="0"/>
        <w:autoSpaceDE w:val="0"/>
        <w:autoSpaceDN w:val="0"/>
        <w:adjustRightInd w:val="0"/>
        <w:spacing w:before="0" w:after="840"/>
        <w:ind w:left="6379"/>
        <w:rPr>
          <w:rFonts w:cs="Arial"/>
          <w:sz w:val="14"/>
          <w:szCs w:val="14"/>
        </w:rPr>
      </w:pPr>
      <w:r w:rsidRPr="008A6647">
        <w:rPr>
          <w:rFonts w:cs="Arial"/>
          <w:sz w:val="14"/>
          <w:szCs w:val="14"/>
        </w:rPr>
        <w:t>ID datové schránky: d2vairv</w:t>
      </w:r>
      <w:bookmarkStart w:id="4" w:name="identifikator"/>
      <w:bookmarkEnd w:id="3"/>
      <w:bookmarkEnd w:id="4"/>
    </w:p>
    <w:p w14:paraId="1FCCCF83" w14:textId="77777777" w:rsidR="00287DBA" w:rsidRPr="00577C1F" w:rsidRDefault="00287DBA" w:rsidP="00287DBA">
      <w:pPr>
        <w:pStyle w:val="NzevOJ"/>
        <w:ind w:left="0"/>
        <w:rPr>
          <w:sz w:val="14"/>
          <w:szCs w:val="14"/>
        </w:rPr>
        <w:sectPr w:rsidR="00287DBA" w:rsidRPr="00577C1F" w:rsidSect="00273767">
          <w:headerReference w:type="first" r:id="rId12"/>
          <w:pgSz w:w="11906" w:h="16838"/>
          <w:pgMar w:top="851" w:right="1077" w:bottom="1531" w:left="567" w:header="0" w:footer="567" w:gutter="0"/>
          <w:cols w:space="708"/>
          <w:titlePg/>
          <w:docGrid w:linePitch="360"/>
        </w:sectPr>
      </w:pPr>
    </w:p>
    <w:p w14:paraId="0F41A66A" w14:textId="5A651FFA" w:rsidR="008A6647" w:rsidRPr="00803BCA" w:rsidRDefault="00A47D2B" w:rsidP="009A19B1">
      <w:pPr>
        <w:tabs>
          <w:tab w:val="left" w:pos="5194"/>
        </w:tabs>
        <w:spacing w:after="240"/>
        <w:jc w:val="left"/>
        <w:rPr>
          <w:b/>
          <w:color w:val="007EC7"/>
          <w:sz w:val="26"/>
          <w:szCs w:val="26"/>
        </w:rPr>
      </w:pPr>
      <w:r w:rsidRPr="003D1DFE">
        <w:rPr>
          <w:szCs w:val="20"/>
        </w:rPr>
        <w:t xml:space="preserve">V Praze dne </w:t>
      </w:r>
      <w:r w:rsidR="0060591E">
        <w:rPr>
          <w:szCs w:val="20"/>
        </w:rPr>
        <w:t>30</w:t>
      </w:r>
      <w:r w:rsidR="00066F2F" w:rsidRPr="003D1DFE">
        <w:rPr>
          <w:szCs w:val="20"/>
        </w:rPr>
        <w:t>.</w:t>
      </w:r>
      <w:r w:rsidR="00F557ED" w:rsidRPr="003D1DFE">
        <w:rPr>
          <w:szCs w:val="20"/>
        </w:rPr>
        <w:t xml:space="preserve"> </w:t>
      </w:r>
      <w:r w:rsidR="0060591E">
        <w:rPr>
          <w:szCs w:val="20"/>
        </w:rPr>
        <w:t>6</w:t>
      </w:r>
      <w:r w:rsidR="00066F2F" w:rsidRPr="003D1DFE">
        <w:rPr>
          <w:szCs w:val="20"/>
        </w:rPr>
        <w:t>.</w:t>
      </w:r>
      <w:r w:rsidR="00F557ED" w:rsidRPr="003D1DFE">
        <w:rPr>
          <w:szCs w:val="20"/>
        </w:rPr>
        <w:t xml:space="preserve"> </w:t>
      </w:r>
      <w:r w:rsidR="008A0387" w:rsidRPr="003D1DFE">
        <w:rPr>
          <w:szCs w:val="20"/>
        </w:rPr>
        <w:t>202</w:t>
      </w:r>
      <w:r w:rsidR="00096D36">
        <w:rPr>
          <w:szCs w:val="20"/>
        </w:rPr>
        <w:t>6</w:t>
      </w:r>
      <w:r w:rsidR="000B50BC" w:rsidRPr="000B50BC">
        <w:rPr>
          <w:szCs w:val="20"/>
        </w:rPr>
        <w:tab/>
      </w:r>
      <w:r w:rsidR="00803BCA" w:rsidRPr="00803BCA">
        <w:rPr>
          <w:b/>
          <w:color w:val="007EC7"/>
          <w:sz w:val="26"/>
          <w:szCs w:val="26"/>
        </w:rPr>
        <w:t>Tisková zpráva</w:t>
      </w:r>
    </w:p>
    <w:p w14:paraId="00D174F2" w14:textId="6FEA8DE7" w:rsidR="00F76983" w:rsidRDefault="00500954" w:rsidP="00F76983">
      <w:pPr>
        <w:spacing w:after="400"/>
        <w:jc w:val="left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Nový klientský portál usnadní</w:t>
      </w:r>
      <w:r w:rsidR="00CE68F0">
        <w:rPr>
          <w:b/>
          <w:sz w:val="24"/>
          <w:szCs w:val="24"/>
          <w:u w:val="single"/>
        </w:rPr>
        <w:t xml:space="preserve"> od července zemědělcům, potravinářům či myslivcům komunikaci se SVS</w:t>
      </w:r>
    </w:p>
    <w:p w14:paraId="35BE9682" w14:textId="2C549149" w:rsidR="002F2BD5" w:rsidRDefault="00224CAD" w:rsidP="002F2BD5">
      <w:pPr>
        <w:rPr>
          <w:rFonts w:cs="Arial"/>
          <w:b/>
          <w:sz w:val="22"/>
        </w:rPr>
      </w:pPr>
      <w:r>
        <w:rPr>
          <w:rFonts w:cs="Arial"/>
          <w:b/>
          <w:sz w:val="22"/>
        </w:rPr>
        <w:t>Státní veterinární správa (SVS)</w:t>
      </w:r>
      <w:r w:rsidR="00AA6C08">
        <w:rPr>
          <w:rFonts w:cs="Arial"/>
          <w:b/>
          <w:sz w:val="22"/>
        </w:rPr>
        <w:t xml:space="preserve"> </w:t>
      </w:r>
      <w:r w:rsidR="00227052">
        <w:rPr>
          <w:rFonts w:cs="Arial"/>
          <w:b/>
          <w:sz w:val="22"/>
        </w:rPr>
        <w:t xml:space="preserve">od 1. července spouští nový </w:t>
      </w:r>
      <w:hyperlink r:id="rId13" w:history="1">
        <w:r w:rsidRPr="0060591E">
          <w:rPr>
            <w:rStyle w:val="Hypertextovodkaz"/>
            <w:rFonts w:cs="Arial"/>
            <w:b/>
            <w:sz w:val="22"/>
          </w:rPr>
          <w:t>Klientský portál (KLIP</w:t>
        </w:r>
      </w:hyperlink>
      <w:r>
        <w:rPr>
          <w:rFonts w:cs="Arial"/>
          <w:b/>
          <w:sz w:val="22"/>
        </w:rPr>
        <w:t>)</w:t>
      </w:r>
      <w:r w:rsidR="00227052">
        <w:rPr>
          <w:rFonts w:cs="Arial"/>
          <w:b/>
          <w:sz w:val="22"/>
        </w:rPr>
        <w:t>.</w:t>
      </w:r>
      <w:r w:rsidR="002F452D">
        <w:rPr>
          <w:rFonts w:cs="Arial"/>
          <w:b/>
          <w:sz w:val="22"/>
        </w:rPr>
        <w:t xml:space="preserve"> </w:t>
      </w:r>
      <w:r w:rsidR="00227052">
        <w:rPr>
          <w:rFonts w:cs="Arial"/>
          <w:b/>
          <w:sz w:val="22"/>
        </w:rPr>
        <w:t xml:space="preserve">Aplikace </w:t>
      </w:r>
      <w:r w:rsidR="00B36BA4">
        <w:rPr>
          <w:rFonts w:cs="Arial"/>
          <w:b/>
          <w:sz w:val="22"/>
        </w:rPr>
        <w:t>vyt</w:t>
      </w:r>
      <w:r w:rsidR="00AD60FE">
        <w:rPr>
          <w:rFonts w:cs="Arial"/>
          <w:b/>
          <w:sz w:val="22"/>
        </w:rPr>
        <w:t>voří</w:t>
      </w:r>
      <w:r w:rsidR="00B36BA4">
        <w:rPr>
          <w:rFonts w:cs="Arial"/>
          <w:b/>
          <w:sz w:val="22"/>
        </w:rPr>
        <w:t xml:space="preserve"> </w:t>
      </w:r>
      <w:r w:rsidR="001B469B">
        <w:rPr>
          <w:rFonts w:cs="Arial"/>
          <w:b/>
          <w:sz w:val="22"/>
        </w:rPr>
        <w:t>jednotné komunikační</w:t>
      </w:r>
      <w:r w:rsidR="00347614">
        <w:rPr>
          <w:rFonts w:cs="Arial"/>
          <w:b/>
          <w:sz w:val="22"/>
        </w:rPr>
        <w:t xml:space="preserve"> rozhraní mezi SVS a veřejností</w:t>
      </w:r>
      <w:r w:rsidR="002B79DF">
        <w:rPr>
          <w:rFonts w:cs="Arial"/>
          <w:b/>
          <w:sz w:val="22"/>
        </w:rPr>
        <w:t>.</w:t>
      </w:r>
      <w:r w:rsidR="002828F6">
        <w:rPr>
          <w:rFonts w:cs="Arial"/>
          <w:b/>
          <w:sz w:val="22"/>
        </w:rPr>
        <w:t xml:space="preserve"> </w:t>
      </w:r>
      <w:r w:rsidR="002F2BD5">
        <w:rPr>
          <w:rFonts w:cs="Arial"/>
          <w:b/>
          <w:sz w:val="22"/>
        </w:rPr>
        <w:t>Portál usnadní klientům</w:t>
      </w:r>
      <w:r w:rsidR="00A0445C">
        <w:rPr>
          <w:rFonts w:cs="Arial"/>
          <w:b/>
          <w:sz w:val="22"/>
        </w:rPr>
        <w:t>,</w:t>
      </w:r>
      <w:r w:rsidR="0064069A">
        <w:rPr>
          <w:rFonts w:cs="Arial"/>
          <w:b/>
          <w:sz w:val="22"/>
        </w:rPr>
        <w:t xml:space="preserve"> </w:t>
      </w:r>
      <w:r w:rsidR="00C05C8E">
        <w:rPr>
          <w:rFonts w:cs="Arial"/>
          <w:b/>
          <w:sz w:val="22"/>
        </w:rPr>
        <w:t xml:space="preserve">dozorovaným </w:t>
      </w:r>
      <w:r w:rsidR="006F1137">
        <w:rPr>
          <w:rFonts w:cs="Arial"/>
          <w:b/>
          <w:sz w:val="22"/>
        </w:rPr>
        <w:t xml:space="preserve">i spolupracujícím </w:t>
      </w:r>
      <w:r w:rsidR="00C05C8E">
        <w:rPr>
          <w:rFonts w:cs="Arial"/>
          <w:b/>
          <w:sz w:val="22"/>
        </w:rPr>
        <w:t>subjektům</w:t>
      </w:r>
      <w:r w:rsidR="002F2BD5">
        <w:rPr>
          <w:rFonts w:cs="Arial"/>
          <w:b/>
          <w:sz w:val="22"/>
        </w:rPr>
        <w:t xml:space="preserve"> SVS z řady </w:t>
      </w:r>
      <w:r w:rsidR="00153A85" w:rsidRPr="00153A85">
        <w:rPr>
          <w:rFonts w:cs="Arial"/>
          <w:b/>
          <w:sz w:val="22"/>
        </w:rPr>
        <w:t xml:space="preserve">chovatelů, výrobců potravin, soukromých veterinárních lékařů, myslivců </w:t>
      </w:r>
      <w:r w:rsidR="002F2BD5">
        <w:rPr>
          <w:rFonts w:cs="Arial"/>
          <w:b/>
          <w:sz w:val="22"/>
        </w:rPr>
        <w:t>či</w:t>
      </w:r>
      <w:r w:rsidR="00694F5B">
        <w:rPr>
          <w:rFonts w:cs="Arial"/>
          <w:b/>
          <w:sz w:val="22"/>
        </w:rPr>
        <w:t> </w:t>
      </w:r>
      <w:r w:rsidR="00153A85" w:rsidRPr="00153A85">
        <w:rPr>
          <w:rFonts w:cs="Arial"/>
          <w:b/>
          <w:sz w:val="22"/>
        </w:rPr>
        <w:t>obcí</w:t>
      </w:r>
      <w:r w:rsidR="002F2BD5">
        <w:rPr>
          <w:rFonts w:cs="Arial"/>
          <w:b/>
          <w:sz w:val="22"/>
        </w:rPr>
        <w:t xml:space="preserve"> komunikaci s krajskými veterinárními správami. V dalším průběhu roku </w:t>
      </w:r>
      <w:r w:rsidR="00B37409">
        <w:rPr>
          <w:rFonts w:cs="Arial"/>
          <w:b/>
          <w:sz w:val="22"/>
        </w:rPr>
        <w:t xml:space="preserve">bude </w:t>
      </w:r>
      <w:r w:rsidR="002F2BD5">
        <w:rPr>
          <w:rFonts w:cs="Arial"/>
          <w:b/>
          <w:sz w:val="22"/>
        </w:rPr>
        <w:t>systém</w:t>
      </w:r>
      <w:r w:rsidR="00B37409">
        <w:rPr>
          <w:rFonts w:cs="Arial"/>
          <w:b/>
          <w:sz w:val="22"/>
        </w:rPr>
        <w:t xml:space="preserve"> dále rozšiřován</w:t>
      </w:r>
      <w:r w:rsidR="002F2BD5">
        <w:rPr>
          <w:rFonts w:cs="Arial"/>
          <w:b/>
          <w:sz w:val="22"/>
        </w:rPr>
        <w:t xml:space="preserve">. </w:t>
      </w:r>
      <w:r w:rsidR="002F2BD5" w:rsidRPr="007B5FA3">
        <w:rPr>
          <w:rFonts w:cs="Arial"/>
          <w:b/>
          <w:sz w:val="22"/>
        </w:rPr>
        <w:t xml:space="preserve">Projekt </w:t>
      </w:r>
      <w:r w:rsidR="00EC05DA">
        <w:rPr>
          <w:rFonts w:cs="Arial"/>
          <w:b/>
          <w:sz w:val="22"/>
        </w:rPr>
        <w:t>je v souladu s dlouhodobou strategií</w:t>
      </w:r>
      <w:r w:rsidR="000028BD">
        <w:rPr>
          <w:rFonts w:cs="Arial"/>
          <w:b/>
          <w:sz w:val="22"/>
        </w:rPr>
        <w:t xml:space="preserve"> SVS v maximální míře digitalizovat</w:t>
      </w:r>
      <w:r w:rsidR="00E621FA">
        <w:rPr>
          <w:rFonts w:cs="Arial"/>
          <w:b/>
          <w:sz w:val="22"/>
        </w:rPr>
        <w:t xml:space="preserve"> svou agendu</w:t>
      </w:r>
      <w:r w:rsidR="00CF6BE8">
        <w:rPr>
          <w:rFonts w:cs="Arial"/>
          <w:b/>
          <w:sz w:val="22"/>
        </w:rPr>
        <w:t>, z</w:t>
      </w:r>
      <w:r w:rsidR="00E621FA">
        <w:rPr>
          <w:rFonts w:cs="Arial"/>
          <w:b/>
          <w:sz w:val="22"/>
        </w:rPr>
        <w:t>ároveň zapadá</w:t>
      </w:r>
      <w:r w:rsidR="002F2BD5" w:rsidRPr="007B5FA3">
        <w:rPr>
          <w:rFonts w:cs="Arial"/>
          <w:b/>
          <w:sz w:val="22"/>
        </w:rPr>
        <w:t xml:space="preserve"> do širšího rámce digitalizace státní správy</w:t>
      </w:r>
      <w:r w:rsidR="004262DD">
        <w:rPr>
          <w:rFonts w:cs="Arial"/>
          <w:b/>
          <w:sz w:val="22"/>
        </w:rPr>
        <w:t>.</w:t>
      </w:r>
    </w:p>
    <w:p w14:paraId="4FF6BFC7" w14:textId="08F0DEC8" w:rsidR="00116119" w:rsidRDefault="00A90C53" w:rsidP="002F2BD5">
      <w:pPr>
        <w:rPr>
          <w:rFonts w:ascii="Calibri" w:hAnsi="Calibri" w:cs="Calibri"/>
        </w:rPr>
      </w:pPr>
      <w:r>
        <w:rPr>
          <w:sz w:val="22"/>
        </w:rPr>
        <w:t>Nový k</w:t>
      </w:r>
      <w:r w:rsidRPr="00A90C53">
        <w:rPr>
          <w:sz w:val="22"/>
        </w:rPr>
        <w:t xml:space="preserve">lientský portál </w:t>
      </w:r>
      <w:r w:rsidR="00FE3C64">
        <w:rPr>
          <w:sz w:val="22"/>
        </w:rPr>
        <w:t>digital</w:t>
      </w:r>
      <w:r w:rsidR="008F2594">
        <w:rPr>
          <w:sz w:val="22"/>
        </w:rPr>
        <w:t>izuje</w:t>
      </w:r>
      <w:r w:rsidRPr="00A90C53">
        <w:rPr>
          <w:sz w:val="22"/>
        </w:rPr>
        <w:t xml:space="preserve"> desítky služeb, které zahrnují například hlášení zásilek potravin, domácí porážky</w:t>
      </w:r>
      <w:r w:rsidR="0064069A">
        <w:rPr>
          <w:sz w:val="22"/>
        </w:rPr>
        <w:t xml:space="preserve"> skotu</w:t>
      </w:r>
      <w:r w:rsidRPr="00A90C53">
        <w:rPr>
          <w:sz w:val="22"/>
        </w:rPr>
        <w:t xml:space="preserve">, ohlášení konání veřejných vystoupení, </w:t>
      </w:r>
      <w:r w:rsidR="004E71E7" w:rsidRPr="00821AC9">
        <w:rPr>
          <w:sz w:val="22"/>
        </w:rPr>
        <w:t>vydávání veterinárních osvědčení</w:t>
      </w:r>
      <w:r w:rsidR="00821AC9" w:rsidRPr="00821AC9">
        <w:rPr>
          <w:sz w:val="22"/>
        </w:rPr>
        <w:t xml:space="preserve">, </w:t>
      </w:r>
      <w:r w:rsidRPr="00A90C53">
        <w:rPr>
          <w:sz w:val="22"/>
        </w:rPr>
        <w:t xml:space="preserve">hlášení vztekliny či agendu </w:t>
      </w:r>
      <w:r w:rsidR="00C95FD2">
        <w:rPr>
          <w:sz w:val="22"/>
        </w:rPr>
        <w:t>související s laboratorní diagnostikou</w:t>
      </w:r>
      <w:r w:rsidR="00E13755">
        <w:rPr>
          <w:sz w:val="22"/>
        </w:rPr>
        <w:t xml:space="preserve"> odebraných vzorků v rámci kontroly zdraví zvířat, či </w:t>
      </w:r>
      <w:r w:rsidR="0064069A">
        <w:rPr>
          <w:sz w:val="22"/>
        </w:rPr>
        <w:t>n</w:t>
      </w:r>
      <w:r w:rsidR="00CE0597">
        <w:rPr>
          <w:sz w:val="22"/>
        </w:rPr>
        <w:t xml:space="preserve">árodního ozdravovacího programu </w:t>
      </w:r>
      <w:r w:rsidR="0064069A">
        <w:rPr>
          <w:sz w:val="22"/>
        </w:rPr>
        <w:t xml:space="preserve">od </w:t>
      </w:r>
      <w:r w:rsidR="00CE0597">
        <w:rPr>
          <w:sz w:val="22"/>
        </w:rPr>
        <w:t>salmonel</w:t>
      </w:r>
      <w:r w:rsidR="0064069A">
        <w:rPr>
          <w:sz w:val="22"/>
        </w:rPr>
        <w:t xml:space="preserve"> v chovech drůbeže</w:t>
      </w:r>
      <w:r w:rsidR="00F27A53" w:rsidRPr="000A4A5D">
        <w:rPr>
          <w:rFonts w:ascii="Calibri" w:hAnsi="Calibri" w:cs="Calibri"/>
        </w:rPr>
        <w:t xml:space="preserve">. </w:t>
      </w:r>
    </w:p>
    <w:p w14:paraId="1E42D4A7" w14:textId="0C41B62E" w:rsidR="002F2BD5" w:rsidRPr="00D11C3A" w:rsidRDefault="00116119" w:rsidP="002F2BD5">
      <w:pPr>
        <w:rPr>
          <w:sz w:val="22"/>
        </w:rPr>
      </w:pPr>
      <w:r>
        <w:rPr>
          <w:rFonts w:ascii="Calibri" w:hAnsi="Calibri" w:cs="Calibri"/>
          <w:i/>
          <w:iCs/>
        </w:rPr>
        <w:t>„</w:t>
      </w:r>
      <w:r w:rsidR="00F27A53" w:rsidRPr="001D776C">
        <w:rPr>
          <w:i/>
          <w:iCs/>
          <w:sz w:val="22"/>
        </w:rPr>
        <w:t>Zatímco doposud probíhala komunikace u řady agend papírově nebo skrze starší aplikace, KLIP zavádí moderní, plně elektronickou formu, kde uživatelé vyplňují chytré online formuláře napojené na registry a číselníky, a to bez zbytečného vypisování již známých údajů</w:t>
      </w:r>
      <w:r>
        <w:rPr>
          <w:i/>
          <w:iCs/>
          <w:sz w:val="22"/>
        </w:rPr>
        <w:t xml:space="preserve">,“ </w:t>
      </w:r>
      <w:r>
        <w:rPr>
          <w:sz w:val="22"/>
        </w:rPr>
        <w:t xml:space="preserve">sdělil </w:t>
      </w:r>
      <w:r w:rsidRPr="00A86A5C">
        <w:rPr>
          <w:b/>
          <w:sz w:val="22"/>
        </w:rPr>
        <w:t>ústřední ředitel SVS Zbyněk Semerád</w:t>
      </w:r>
      <w:r w:rsidR="00F27A53" w:rsidRPr="001D776C">
        <w:rPr>
          <w:i/>
          <w:iCs/>
          <w:sz w:val="22"/>
        </w:rPr>
        <w:t>.</w:t>
      </w:r>
      <w:r w:rsidR="00D11C3A" w:rsidRPr="001D776C">
        <w:rPr>
          <w:i/>
          <w:iCs/>
          <w:sz w:val="22"/>
        </w:rPr>
        <w:t xml:space="preserve"> </w:t>
      </w:r>
      <w:r w:rsidR="00697A8D">
        <w:rPr>
          <w:sz w:val="22"/>
        </w:rPr>
        <w:t>Změny oproti stávajícímu stavu se dotknou</w:t>
      </w:r>
      <w:r w:rsidR="00A90C53" w:rsidRPr="00A90C53">
        <w:rPr>
          <w:sz w:val="22"/>
        </w:rPr>
        <w:t xml:space="preserve"> chovatelů, výrobců potravin, soukromých veterinárních lékařů, myslivců i obcí. </w:t>
      </w:r>
      <w:r w:rsidR="00C72F5D">
        <w:rPr>
          <w:sz w:val="22"/>
        </w:rPr>
        <w:t>Systém bude dále rozšiřován</w:t>
      </w:r>
      <w:r w:rsidR="004D39DF">
        <w:rPr>
          <w:sz w:val="22"/>
        </w:rPr>
        <w:t xml:space="preserve"> v dalších vlnách (ke konci září a konci prosince). </w:t>
      </w:r>
    </w:p>
    <w:p w14:paraId="7494EEBA" w14:textId="2FDFE7FD" w:rsidR="008E28B5" w:rsidRPr="00845AA7" w:rsidRDefault="008E28B5" w:rsidP="008E28B5">
      <w:pPr>
        <w:rPr>
          <w:sz w:val="22"/>
        </w:rPr>
      </w:pPr>
      <w:r>
        <w:rPr>
          <w:sz w:val="22"/>
        </w:rPr>
        <w:t>K</w:t>
      </w:r>
      <w:r w:rsidRPr="0087078A">
        <w:rPr>
          <w:sz w:val="22"/>
        </w:rPr>
        <w:t> 1. červenci 2026</w:t>
      </w:r>
      <w:r>
        <w:rPr>
          <w:sz w:val="22"/>
        </w:rPr>
        <w:t xml:space="preserve"> bud</w:t>
      </w:r>
      <w:r w:rsidR="00FB4314">
        <w:rPr>
          <w:sz w:val="22"/>
        </w:rPr>
        <w:t xml:space="preserve">e na KLIP </w:t>
      </w:r>
      <w:r w:rsidRPr="0087078A">
        <w:rPr>
          <w:sz w:val="22"/>
        </w:rPr>
        <w:t>dostup</w:t>
      </w:r>
      <w:r>
        <w:rPr>
          <w:sz w:val="22"/>
        </w:rPr>
        <w:t xml:space="preserve">ných 41 </w:t>
      </w:r>
      <w:r w:rsidRPr="0087078A">
        <w:rPr>
          <w:sz w:val="22"/>
        </w:rPr>
        <w:t>formulář</w:t>
      </w:r>
      <w:r>
        <w:rPr>
          <w:sz w:val="22"/>
        </w:rPr>
        <w:t>ů</w:t>
      </w:r>
      <w:r w:rsidR="008F4525">
        <w:rPr>
          <w:sz w:val="22"/>
        </w:rPr>
        <w:t xml:space="preserve"> pro elektronická podání v rámci </w:t>
      </w:r>
      <w:r w:rsidRPr="0087078A">
        <w:rPr>
          <w:sz w:val="22"/>
        </w:rPr>
        <w:t>digitalizovan</w:t>
      </w:r>
      <w:r>
        <w:rPr>
          <w:sz w:val="22"/>
        </w:rPr>
        <w:t>ých</w:t>
      </w:r>
      <w:r w:rsidRPr="0087078A">
        <w:rPr>
          <w:sz w:val="22"/>
        </w:rPr>
        <w:t xml:space="preserve"> služ</w:t>
      </w:r>
      <w:r>
        <w:rPr>
          <w:sz w:val="22"/>
        </w:rPr>
        <w:t>e</w:t>
      </w:r>
      <w:r w:rsidRPr="0087078A">
        <w:rPr>
          <w:sz w:val="22"/>
        </w:rPr>
        <w:t>b</w:t>
      </w:r>
      <w:r w:rsidR="00E21273">
        <w:rPr>
          <w:sz w:val="22"/>
        </w:rPr>
        <w:t xml:space="preserve">. SVS tímto krokem </w:t>
      </w:r>
      <w:r w:rsidR="008C13AC">
        <w:rPr>
          <w:sz w:val="22"/>
        </w:rPr>
        <w:t xml:space="preserve">nahradí </w:t>
      </w:r>
      <w:r w:rsidR="001970C6">
        <w:rPr>
          <w:sz w:val="22"/>
        </w:rPr>
        <w:t xml:space="preserve">a rozšíří </w:t>
      </w:r>
      <w:r w:rsidR="0032174E">
        <w:rPr>
          <w:sz w:val="22"/>
        </w:rPr>
        <w:t xml:space="preserve">19 </w:t>
      </w:r>
      <w:r w:rsidR="008C13AC">
        <w:rPr>
          <w:sz w:val="22"/>
        </w:rPr>
        <w:t>dosud používan</w:t>
      </w:r>
      <w:r w:rsidR="0032174E">
        <w:rPr>
          <w:sz w:val="22"/>
        </w:rPr>
        <w:t>ých</w:t>
      </w:r>
      <w:r w:rsidR="008C13AC">
        <w:rPr>
          <w:sz w:val="22"/>
        </w:rPr>
        <w:t xml:space="preserve"> </w:t>
      </w:r>
      <w:r w:rsidR="00610B68">
        <w:rPr>
          <w:sz w:val="22"/>
        </w:rPr>
        <w:t>on-line formulář</w:t>
      </w:r>
      <w:r w:rsidR="0032174E">
        <w:rPr>
          <w:sz w:val="22"/>
        </w:rPr>
        <w:t>ů</w:t>
      </w:r>
      <w:r w:rsidR="003778E8">
        <w:rPr>
          <w:sz w:val="22"/>
        </w:rPr>
        <w:t xml:space="preserve"> </w:t>
      </w:r>
      <w:r w:rsidR="00D30D4F">
        <w:rPr>
          <w:sz w:val="22"/>
        </w:rPr>
        <w:t>dostupn</w:t>
      </w:r>
      <w:r w:rsidR="009D192F">
        <w:rPr>
          <w:sz w:val="22"/>
        </w:rPr>
        <w:t>ých</w:t>
      </w:r>
      <w:r w:rsidR="00D30D4F">
        <w:rPr>
          <w:sz w:val="22"/>
        </w:rPr>
        <w:t xml:space="preserve"> </w:t>
      </w:r>
      <w:r w:rsidR="00BA3E89">
        <w:rPr>
          <w:sz w:val="22"/>
        </w:rPr>
        <w:t xml:space="preserve">z </w:t>
      </w:r>
      <w:r w:rsidRPr="0087078A">
        <w:rPr>
          <w:sz w:val="22"/>
        </w:rPr>
        <w:t>web</w:t>
      </w:r>
      <w:r>
        <w:rPr>
          <w:sz w:val="22"/>
        </w:rPr>
        <w:t>ov</w:t>
      </w:r>
      <w:r w:rsidR="00BA3E89">
        <w:rPr>
          <w:sz w:val="22"/>
        </w:rPr>
        <w:t>ých</w:t>
      </w:r>
      <w:r>
        <w:rPr>
          <w:sz w:val="22"/>
        </w:rPr>
        <w:t xml:space="preserve"> strán</w:t>
      </w:r>
      <w:r w:rsidR="00BA3E89">
        <w:rPr>
          <w:sz w:val="22"/>
        </w:rPr>
        <w:t>e</w:t>
      </w:r>
      <w:r>
        <w:rPr>
          <w:sz w:val="22"/>
        </w:rPr>
        <w:t xml:space="preserve">k </w:t>
      </w:r>
      <w:r w:rsidRPr="0087078A">
        <w:rPr>
          <w:sz w:val="22"/>
        </w:rPr>
        <w:t xml:space="preserve">SVS, </w:t>
      </w:r>
      <w:r w:rsidR="00D30D4F">
        <w:rPr>
          <w:sz w:val="22"/>
        </w:rPr>
        <w:t xml:space="preserve">a zároveň digitalizuje </w:t>
      </w:r>
      <w:r w:rsidR="00CA430E">
        <w:rPr>
          <w:sz w:val="22"/>
        </w:rPr>
        <w:t xml:space="preserve">mnoho </w:t>
      </w:r>
      <w:r w:rsidR="009D192F">
        <w:rPr>
          <w:sz w:val="22"/>
        </w:rPr>
        <w:t>další</w:t>
      </w:r>
      <w:r w:rsidR="00106EC6">
        <w:rPr>
          <w:sz w:val="22"/>
        </w:rPr>
        <w:t xml:space="preserve">ch </w:t>
      </w:r>
      <w:r w:rsidR="00CA430E">
        <w:rPr>
          <w:sz w:val="22"/>
        </w:rPr>
        <w:t>formulářů, které byly dosud k dispozici pouze ke stažen</w:t>
      </w:r>
      <w:r w:rsidR="006D1669">
        <w:rPr>
          <w:sz w:val="22"/>
        </w:rPr>
        <w:t>í.</w:t>
      </w:r>
      <w:r w:rsidR="00CA430E">
        <w:rPr>
          <w:sz w:val="22"/>
        </w:rPr>
        <w:t xml:space="preserve"> </w:t>
      </w:r>
      <w:r w:rsidR="00005A50">
        <w:rPr>
          <w:sz w:val="22"/>
        </w:rPr>
        <w:t xml:space="preserve">Kromě </w:t>
      </w:r>
      <w:r w:rsidR="005F336E">
        <w:rPr>
          <w:sz w:val="22"/>
        </w:rPr>
        <w:t xml:space="preserve">podrobných </w:t>
      </w:r>
      <w:r w:rsidR="00005A50">
        <w:rPr>
          <w:sz w:val="22"/>
        </w:rPr>
        <w:t xml:space="preserve">informací, které ke </w:t>
      </w:r>
      <w:proofErr w:type="spellStart"/>
      <w:r w:rsidR="00005A50">
        <w:rPr>
          <w:sz w:val="22"/>
        </w:rPr>
        <w:t>KLIPu</w:t>
      </w:r>
      <w:proofErr w:type="spellEnd"/>
      <w:r w:rsidR="00005A50">
        <w:rPr>
          <w:sz w:val="22"/>
        </w:rPr>
        <w:t xml:space="preserve"> na webu SVS</w:t>
      </w:r>
      <w:r w:rsidR="00E55E69">
        <w:rPr>
          <w:sz w:val="22"/>
        </w:rPr>
        <w:t xml:space="preserve"> </w:t>
      </w:r>
      <w:r w:rsidR="001B4BD7">
        <w:rPr>
          <w:sz w:val="22"/>
        </w:rPr>
        <w:t>jsou</w:t>
      </w:r>
      <w:r w:rsidR="00694F5B">
        <w:rPr>
          <w:sz w:val="22"/>
        </w:rPr>
        <w:t xml:space="preserve"> </w:t>
      </w:r>
      <w:r w:rsidR="00E55E69">
        <w:rPr>
          <w:sz w:val="22"/>
        </w:rPr>
        <w:t xml:space="preserve">k dispozici, </w:t>
      </w:r>
      <w:r w:rsidR="00694F5B">
        <w:rPr>
          <w:sz w:val="22"/>
        </w:rPr>
        <w:t>lze</w:t>
      </w:r>
      <w:r w:rsidR="00DF4887">
        <w:rPr>
          <w:sz w:val="22"/>
        </w:rPr>
        <w:t xml:space="preserve"> přes </w:t>
      </w:r>
      <w:r w:rsidR="00DE1BC7">
        <w:rPr>
          <w:sz w:val="22"/>
        </w:rPr>
        <w:t xml:space="preserve">web </w:t>
      </w:r>
      <w:r w:rsidR="004262DD">
        <w:rPr>
          <w:sz w:val="22"/>
        </w:rPr>
        <w:t xml:space="preserve">SVS </w:t>
      </w:r>
      <w:r w:rsidR="00DE1BC7">
        <w:rPr>
          <w:sz w:val="22"/>
        </w:rPr>
        <w:t xml:space="preserve">na portál </w:t>
      </w:r>
      <w:r w:rsidR="004262DD">
        <w:rPr>
          <w:sz w:val="22"/>
        </w:rPr>
        <w:t>vstupovat i přímo</w:t>
      </w:r>
      <w:r w:rsidR="00DF4887">
        <w:rPr>
          <w:sz w:val="22"/>
        </w:rPr>
        <w:t>.</w:t>
      </w:r>
      <w:r w:rsidR="00A57583">
        <w:rPr>
          <w:sz w:val="22"/>
        </w:rPr>
        <w:t xml:space="preserve"> Př</w:t>
      </w:r>
      <w:r w:rsidR="004D7C75">
        <w:rPr>
          <w:sz w:val="22"/>
        </w:rPr>
        <w:t>í</w:t>
      </w:r>
      <w:r w:rsidR="00A57583">
        <w:rPr>
          <w:sz w:val="22"/>
        </w:rPr>
        <w:t xml:space="preserve">mo </w:t>
      </w:r>
      <w:r w:rsidR="004262DD">
        <w:rPr>
          <w:sz w:val="22"/>
        </w:rPr>
        <w:t xml:space="preserve">v </w:t>
      </w:r>
      <w:proofErr w:type="spellStart"/>
      <w:r w:rsidR="00A57583">
        <w:rPr>
          <w:sz w:val="22"/>
        </w:rPr>
        <w:t>KLIP</w:t>
      </w:r>
      <w:r w:rsidR="00655B21">
        <w:rPr>
          <w:sz w:val="22"/>
        </w:rPr>
        <w:t>u</w:t>
      </w:r>
      <w:proofErr w:type="spellEnd"/>
      <w:r w:rsidR="00A57583">
        <w:rPr>
          <w:sz w:val="22"/>
        </w:rPr>
        <w:t xml:space="preserve"> </w:t>
      </w:r>
      <w:r w:rsidR="00E94CB3">
        <w:rPr>
          <w:sz w:val="22"/>
        </w:rPr>
        <w:t xml:space="preserve">naleznou uživatelé </w:t>
      </w:r>
      <w:r w:rsidR="00793F9D">
        <w:rPr>
          <w:sz w:val="22"/>
        </w:rPr>
        <w:t xml:space="preserve">příručky pro různé role </w:t>
      </w:r>
      <w:r w:rsidR="004360DC">
        <w:rPr>
          <w:sz w:val="22"/>
        </w:rPr>
        <w:t>a agendy (chovatel, výrobce potravin)</w:t>
      </w:r>
      <w:r w:rsidR="004262DD">
        <w:rPr>
          <w:sz w:val="22"/>
        </w:rPr>
        <w:t xml:space="preserve"> a také</w:t>
      </w:r>
      <w:r w:rsidR="00C613A6">
        <w:rPr>
          <w:sz w:val="22"/>
        </w:rPr>
        <w:t xml:space="preserve"> interaktivní průvodce pro řešení </w:t>
      </w:r>
      <w:r w:rsidR="00193EF0">
        <w:rPr>
          <w:sz w:val="22"/>
        </w:rPr>
        <w:t>různých situací</w:t>
      </w:r>
      <w:r w:rsidR="004262DD">
        <w:rPr>
          <w:sz w:val="22"/>
        </w:rPr>
        <w:t>.</w:t>
      </w:r>
      <w:r w:rsidR="004D7C75">
        <w:rPr>
          <w:sz w:val="22"/>
        </w:rPr>
        <w:t xml:space="preserve"> </w:t>
      </w:r>
    </w:p>
    <w:p w14:paraId="5D84A360" w14:textId="0B80966E" w:rsidR="00845AA7" w:rsidRDefault="004D66BA" w:rsidP="00CB6613">
      <w:pPr>
        <w:rPr>
          <w:b/>
          <w:sz w:val="22"/>
        </w:rPr>
      </w:pPr>
      <w:r w:rsidRPr="00BD0CB3">
        <w:rPr>
          <w:i/>
          <w:sz w:val="22"/>
        </w:rPr>
        <w:t>„</w:t>
      </w:r>
      <w:r w:rsidR="00361D4A">
        <w:rPr>
          <w:i/>
          <w:sz w:val="22"/>
        </w:rPr>
        <w:t>Nový portál</w:t>
      </w:r>
      <w:r w:rsidR="00A723F1">
        <w:rPr>
          <w:i/>
          <w:sz w:val="22"/>
        </w:rPr>
        <w:t xml:space="preserve"> přin</w:t>
      </w:r>
      <w:r w:rsidR="00655B21">
        <w:rPr>
          <w:i/>
          <w:sz w:val="22"/>
        </w:rPr>
        <w:t>áší</w:t>
      </w:r>
      <w:r w:rsidR="00A723F1">
        <w:rPr>
          <w:i/>
          <w:sz w:val="22"/>
        </w:rPr>
        <w:t xml:space="preserve"> našim klientům řadu výhod a zjednodušení</w:t>
      </w:r>
      <w:r w:rsidR="006C3EBB">
        <w:rPr>
          <w:i/>
          <w:sz w:val="22"/>
        </w:rPr>
        <w:t>, například a</w:t>
      </w:r>
      <w:r w:rsidR="007A4677" w:rsidRPr="007A4677">
        <w:rPr>
          <w:i/>
          <w:sz w:val="22"/>
        </w:rPr>
        <w:t xml:space="preserve">utomatické vyplňování údajů z registrů, </w:t>
      </w:r>
      <w:r w:rsidR="00867EC9">
        <w:rPr>
          <w:i/>
          <w:sz w:val="22"/>
        </w:rPr>
        <w:t>kontrolu</w:t>
      </w:r>
      <w:r w:rsidR="007A4677" w:rsidRPr="007A4677">
        <w:rPr>
          <w:i/>
          <w:sz w:val="22"/>
        </w:rPr>
        <w:t xml:space="preserve"> chyb před odesláním, možnost online sledování stavu zpracování podání, histori</w:t>
      </w:r>
      <w:r w:rsidR="00851814">
        <w:rPr>
          <w:i/>
          <w:sz w:val="22"/>
        </w:rPr>
        <w:t>i</w:t>
      </w:r>
      <w:r w:rsidR="007A4677" w:rsidRPr="007A4677">
        <w:rPr>
          <w:i/>
          <w:sz w:val="22"/>
        </w:rPr>
        <w:t xml:space="preserve"> verzí a snadn</w:t>
      </w:r>
      <w:r w:rsidR="006C3EBB">
        <w:rPr>
          <w:i/>
          <w:sz w:val="22"/>
        </w:rPr>
        <w:t>ou</w:t>
      </w:r>
      <w:r w:rsidR="007A4677" w:rsidRPr="007A4677">
        <w:rPr>
          <w:i/>
          <w:sz w:val="22"/>
        </w:rPr>
        <w:t xml:space="preserve"> duplikac</w:t>
      </w:r>
      <w:r w:rsidR="00851814">
        <w:rPr>
          <w:i/>
          <w:sz w:val="22"/>
        </w:rPr>
        <w:t>i</w:t>
      </w:r>
      <w:r w:rsidR="007A4677" w:rsidRPr="007A4677">
        <w:rPr>
          <w:i/>
          <w:sz w:val="22"/>
        </w:rPr>
        <w:t xml:space="preserve"> dřívějších podání. KLIP také umož</w:t>
      </w:r>
      <w:r w:rsidR="00655B21">
        <w:rPr>
          <w:i/>
          <w:sz w:val="22"/>
        </w:rPr>
        <w:t>ňuje</w:t>
      </w:r>
      <w:r w:rsidR="007A4677" w:rsidRPr="007A4677">
        <w:rPr>
          <w:i/>
          <w:sz w:val="22"/>
        </w:rPr>
        <w:t xml:space="preserve"> online platby přes platební bránu.</w:t>
      </w:r>
      <w:r w:rsidR="00851814">
        <w:rPr>
          <w:i/>
          <w:sz w:val="22"/>
        </w:rPr>
        <w:t xml:space="preserve"> </w:t>
      </w:r>
      <w:r w:rsidR="007A4677" w:rsidRPr="007A4677">
        <w:rPr>
          <w:i/>
          <w:sz w:val="22"/>
        </w:rPr>
        <w:t>Pro</w:t>
      </w:r>
      <w:r w:rsidR="00CE4FB0">
        <w:rPr>
          <w:i/>
          <w:sz w:val="22"/>
        </w:rPr>
        <w:t xml:space="preserve"> SVS pak vidím přínos zejména v </w:t>
      </w:r>
      <w:r w:rsidR="001E3768">
        <w:rPr>
          <w:i/>
          <w:sz w:val="22"/>
        </w:rPr>
        <w:t>a</w:t>
      </w:r>
      <w:r w:rsidR="007A4677" w:rsidRPr="007A4677">
        <w:rPr>
          <w:i/>
          <w:sz w:val="22"/>
        </w:rPr>
        <w:t>utomatizac</w:t>
      </w:r>
      <w:r w:rsidR="00CE4FB0">
        <w:rPr>
          <w:i/>
          <w:sz w:val="22"/>
        </w:rPr>
        <w:t>i</w:t>
      </w:r>
      <w:r w:rsidR="007A4677" w:rsidRPr="007A4677">
        <w:rPr>
          <w:i/>
          <w:sz w:val="22"/>
        </w:rPr>
        <w:t xml:space="preserve"> </w:t>
      </w:r>
      <w:r w:rsidR="00CE4FB0">
        <w:rPr>
          <w:i/>
          <w:sz w:val="22"/>
        </w:rPr>
        <w:t>pracovních postupů</w:t>
      </w:r>
      <w:r w:rsidR="007A4677" w:rsidRPr="007A4677">
        <w:rPr>
          <w:i/>
          <w:sz w:val="22"/>
        </w:rPr>
        <w:t xml:space="preserve">, napojení </w:t>
      </w:r>
      <w:r w:rsidR="00CE4FB0">
        <w:rPr>
          <w:i/>
          <w:sz w:val="22"/>
        </w:rPr>
        <w:t xml:space="preserve">na </w:t>
      </w:r>
      <w:r w:rsidR="007A4677" w:rsidRPr="007A4677">
        <w:rPr>
          <w:i/>
          <w:sz w:val="22"/>
        </w:rPr>
        <w:t>odborný informační systém a ekonomický systém, což urychl</w:t>
      </w:r>
      <w:r w:rsidR="00851814">
        <w:rPr>
          <w:i/>
          <w:sz w:val="22"/>
        </w:rPr>
        <w:t>í</w:t>
      </w:r>
      <w:r w:rsidR="007A4677" w:rsidRPr="007A4677">
        <w:rPr>
          <w:i/>
          <w:sz w:val="22"/>
        </w:rPr>
        <w:t xml:space="preserve"> zpracování agend a zaúčtování</w:t>
      </w:r>
      <w:r w:rsidR="0063741B">
        <w:rPr>
          <w:i/>
          <w:sz w:val="22"/>
        </w:rPr>
        <w:t xml:space="preserve"> správních </w:t>
      </w:r>
      <w:r w:rsidR="007A4677" w:rsidRPr="007A4677">
        <w:rPr>
          <w:i/>
          <w:sz w:val="22"/>
        </w:rPr>
        <w:t>poplatků</w:t>
      </w:r>
      <w:r>
        <w:rPr>
          <w:sz w:val="22"/>
        </w:rPr>
        <w:t xml:space="preserve">,“ </w:t>
      </w:r>
      <w:r w:rsidR="00851814">
        <w:rPr>
          <w:sz w:val="22"/>
        </w:rPr>
        <w:t>sdělil</w:t>
      </w:r>
      <w:r>
        <w:rPr>
          <w:sz w:val="22"/>
        </w:rPr>
        <w:t xml:space="preserve"> </w:t>
      </w:r>
      <w:r w:rsidRPr="00A86A5C">
        <w:rPr>
          <w:b/>
          <w:sz w:val="22"/>
        </w:rPr>
        <w:t>SVS Zbyněk Semerád.</w:t>
      </w:r>
    </w:p>
    <w:p w14:paraId="447C8CD1" w14:textId="6AFACC62" w:rsidR="00845AA7" w:rsidRDefault="006E7154" w:rsidP="00845AA7">
      <w:pPr>
        <w:rPr>
          <w:sz w:val="22"/>
        </w:rPr>
      </w:pPr>
      <w:r w:rsidRPr="006E7154">
        <w:rPr>
          <w:sz w:val="22"/>
        </w:rPr>
        <w:t>KLIP je plně integrován s</w:t>
      </w:r>
      <w:r>
        <w:rPr>
          <w:sz w:val="22"/>
        </w:rPr>
        <w:t xml:space="preserve"> informačním systémem </w:t>
      </w:r>
      <w:r w:rsidRPr="006E7154">
        <w:rPr>
          <w:sz w:val="22"/>
        </w:rPr>
        <w:t xml:space="preserve">SVS, který je propojen s registry </w:t>
      </w:r>
      <w:r w:rsidR="001E4B65">
        <w:rPr>
          <w:sz w:val="22"/>
        </w:rPr>
        <w:t>Ministerstva zemědělství</w:t>
      </w:r>
      <w:r w:rsidR="006A150F">
        <w:rPr>
          <w:sz w:val="22"/>
        </w:rPr>
        <w:t xml:space="preserve">, je napojen </w:t>
      </w:r>
      <w:r w:rsidRPr="006E7154">
        <w:rPr>
          <w:sz w:val="22"/>
        </w:rPr>
        <w:t xml:space="preserve">na Informační systém základních registrů, využívá </w:t>
      </w:r>
      <w:r w:rsidR="00EE5B23">
        <w:rPr>
          <w:sz w:val="22"/>
        </w:rPr>
        <w:t>informační systém</w:t>
      </w:r>
      <w:r w:rsidRPr="006E7154">
        <w:rPr>
          <w:sz w:val="22"/>
        </w:rPr>
        <w:t xml:space="preserve"> datových schránek </w:t>
      </w:r>
      <w:r w:rsidR="00EF430B">
        <w:rPr>
          <w:sz w:val="22"/>
        </w:rPr>
        <w:t xml:space="preserve">i </w:t>
      </w:r>
      <w:r w:rsidRPr="006E7154">
        <w:rPr>
          <w:sz w:val="22"/>
        </w:rPr>
        <w:t>elektronickou platební bránu.</w:t>
      </w:r>
      <w:r w:rsidR="00A82BB0">
        <w:rPr>
          <w:sz w:val="22"/>
        </w:rPr>
        <w:t xml:space="preserve"> </w:t>
      </w:r>
      <w:r w:rsidR="00845AA7">
        <w:rPr>
          <w:sz w:val="22"/>
        </w:rPr>
        <w:t xml:space="preserve">Pokud jde o způsoby přihlášení </w:t>
      </w:r>
      <w:r w:rsidR="00845AA7" w:rsidRPr="00845AA7">
        <w:rPr>
          <w:sz w:val="22"/>
        </w:rPr>
        <w:t xml:space="preserve">do </w:t>
      </w:r>
      <w:proofErr w:type="spellStart"/>
      <w:r w:rsidR="00845AA7" w:rsidRPr="00845AA7">
        <w:rPr>
          <w:sz w:val="22"/>
        </w:rPr>
        <w:t>KLIP</w:t>
      </w:r>
      <w:r w:rsidR="00845AA7">
        <w:rPr>
          <w:sz w:val="22"/>
        </w:rPr>
        <w:t>u</w:t>
      </w:r>
      <w:proofErr w:type="spellEnd"/>
      <w:r w:rsidR="00845AA7">
        <w:rPr>
          <w:sz w:val="22"/>
        </w:rPr>
        <w:t xml:space="preserve">, uživatelé </w:t>
      </w:r>
      <w:r w:rsidR="008B550A">
        <w:rPr>
          <w:sz w:val="22"/>
        </w:rPr>
        <w:t xml:space="preserve">se </w:t>
      </w:r>
      <w:r w:rsidR="00845AA7" w:rsidRPr="00845AA7">
        <w:rPr>
          <w:sz w:val="22"/>
        </w:rPr>
        <w:t xml:space="preserve">přihlašují pomocí </w:t>
      </w:r>
      <w:r w:rsidR="00E9182F">
        <w:rPr>
          <w:sz w:val="22"/>
        </w:rPr>
        <w:t>Identity občana</w:t>
      </w:r>
      <w:r w:rsidR="00845AA7" w:rsidRPr="00845AA7">
        <w:rPr>
          <w:sz w:val="22"/>
        </w:rPr>
        <w:t xml:space="preserve">, což zahrnuje metody přihlášení jako bankovní identita, mobilní klíč eGovernmentu či </w:t>
      </w:r>
      <w:proofErr w:type="spellStart"/>
      <w:r w:rsidR="00845AA7" w:rsidRPr="00845AA7">
        <w:rPr>
          <w:sz w:val="22"/>
        </w:rPr>
        <w:t>eObčanka</w:t>
      </w:r>
      <w:proofErr w:type="spellEnd"/>
      <w:r w:rsidR="00845AA7" w:rsidRPr="00845AA7">
        <w:rPr>
          <w:sz w:val="22"/>
        </w:rPr>
        <w:t>. Systém automaticky přiřadí uživateli pověření ke všem subjektům, ve kterých v systémech SVS figuruje (např. jako jednatel</w:t>
      </w:r>
      <w:r w:rsidR="0064069A">
        <w:rPr>
          <w:sz w:val="22"/>
        </w:rPr>
        <w:t xml:space="preserve"> firmy</w:t>
      </w:r>
      <w:r w:rsidR="00845AA7" w:rsidRPr="00845AA7">
        <w:rPr>
          <w:sz w:val="22"/>
        </w:rPr>
        <w:t xml:space="preserve">), případně lze o zastupování subjektu požádat přímo v </w:t>
      </w:r>
      <w:proofErr w:type="spellStart"/>
      <w:r w:rsidR="00845AA7" w:rsidRPr="00845AA7">
        <w:rPr>
          <w:sz w:val="22"/>
        </w:rPr>
        <w:t>KLIP</w:t>
      </w:r>
      <w:r w:rsidR="00655B21">
        <w:rPr>
          <w:sz w:val="22"/>
        </w:rPr>
        <w:t>u</w:t>
      </w:r>
      <w:proofErr w:type="spellEnd"/>
      <w:r w:rsidR="00845AA7" w:rsidRPr="00845AA7">
        <w:rPr>
          <w:sz w:val="22"/>
        </w:rPr>
        <w:t xml:space="preserve">. </w:t>
      </w:r>
    </w:p>
    <w:p w14:paraId="4D8DC6F1" w14:textId="4A83B58F" w:rsidR="001333FB" w:rsidRDefault="001333FB" w:rsidP="001333FB">
      <w:pPr>
        <w:rPr>
          <w:sz w:val="22"/>
        </w:rPr>
      </w:pPr>
      <w:r>
        <w:rPr>
          <w:sz w:val="22"/>
        </w:rPr>
        <w:t>K dnešnímu dni činí aktuální p</w:t>
      </w:r>
      <w:r w:rsidRPr="00A90C53">
        <w:rPr>
          <w:sz w:val="22"/>
        </w:rPr>
        <w:t xml:space="preserve">očet </w:t>
      </w:r>
      <w:r>
        <w:rPr>
          <w:sz w:val="22"/>
        </w:rPr>
        <w:t xml:space="preserve">digitálních </w:t>
      </w:r>
      <w:r w:rsidRPr="00A90C53">
        <w:rPr>
          <w:sz w:val="22"/>
        </w:rPr>
        <w:t>služeb 41</w:t>
      </w:r>
      <w:r>
        <w:rPr>
          <w:sz w:val="22"/>
        </w:rPr>
        <w:t xml:space="preserve">. </w:t>
      </w:r>
      <w:r w:rsidRPr="009C45B8">
        <w:rPr>
          <w:sz w:val="22"/>
        </w:rPr>
        <w:t>V</w:t>
      </w:r>
      <w:r>
        <w:rPr>
          <w:sz w:val="22"/>
        </w:rPr>
        <w:t xml:space="preserve"> </w:t>
      </w:r>
      <w:r w:rsidRPr="009C45B8">
        <w:rPr>
          <w:sz w:val="22"/>
        </w:rPr>
        <w:t>následujících etapách</w:t>
      </w:r>
      <w:r>
        <w:rPr>
          <w:sz w:val="22"/>
        </w:rPr>
        <w:t xml:space="preserve"> </w:t>
      </w:r>
      <w:r w:rsidRPr="009C45B8">
        <w:rPr>
          <w:sz w:val="22"/>
        </w:rPr>
        <w:t>projektu</w:t>
      </w:r>
      <w:r>
        <w:rPr>
          <w:sz w:val="22"/>
        </w:rPr>
        <w:t xml:space="preserve"> (k </w:t>
      </w:r>
      <w:r w:rsidRPr="009C45B8">
        <w:rPr>
          <w:sz w:val="22"/>
        </w:rPr>
        <w:t>30. </w:t>
      </w:r>
      <w:r>
        <w:rPr>
          <w:sz w:val="22"/>
        </w:rPr>
        <w:t xml:space="preserve">9. </w:t>
      </w:r>
      <w:r w:rsidRPr="009C45B8">
        <w:rPr>
          <w:sz w:val="22"/>
        </w:rPr>
        <w:t>2026 a fináln</w:t>
      </w:r>
      <w:r>
        <w:rPr>
          <w:sz w:val="22"/>
        </w:rPr>
        <w:t xml:space="preserve">ě k </w:t>
      </w:r>
      <w:r w:rsidRPr="009C45B8">
        <w:rPr>
          <w:sz w:val="22"/>
        </w:rPr>
        <w:t>31. </w:t>
      </w:r>
      <w:r>
        <w:rPr>
          <w:sz w:val="22"/>
        </w:rPr>
        <w:t>12.</w:t>
      </w:r>
      <w:r w:rsidRPr="009C45B8">
        <w:rPr>
          <w:sz w:val="22"/>
        </w:rPr>
        <w:t xml:space="preserve"> 2026</w:t>
      </w:r>
      <w:r>
        <w:rPr>
          <w:sz w:val="22"/>
        </w:rPr>
        <w:t>)</w:t>
      </w:r>
      <w:r w:rsidRPr="009C45B8">
        <w:rPr>
          <w:sz w:val="22"/>
        </w:rPr>
        <w:t xml:space="preserve"> budou postupně digitalizovány </w:t>
      </w:r>
      <w:r w:rsidR="006A71D8">
        <w:rPr>
          <w:sz w:val="22"/>
        </w:rPr>
        <w:t>další</w:t>
      </w:r>
      <w:r w:rsidRPr="009C45B8">
        <w:rPr>
          <w:sz w:val="22"/>
        </w:rPr>
        <w:t xml:space="preserve"> </w:t>
      </w:r>
      <w:r w:rsidR="005811F5">
        <w:rPr>
          <w:sz w:val="22"/>
        </w:rPr>
        <w:t>služby</w:t>
      </w:r>
      <w:r w:rsidR="0064069A">
        <w:rPr>
          <w:sz w:val="22"/>
        </w:rPr>
        <w:t xml:space="preserve"> </w:t>
      </w:r>
      <w:r w:rsidRPr="009C45B8">
        <w:rPr>
          <w:sz w:val="22"/>
        </w:rPr>
        <w:t>a</w:t>
      </w:r>
      <w:r w:rsidR="00762E33">
        <w:rPr>
          <w:sz w:val="22"/>
        </w:rPr>
        <w:t> </w:t>
      </w:r>
      <w:r w:rsidRPr="009C45B8">
        <w:rPr>
          <w:sz w:val="22"/>
        </w:rPr>
        <w:t>agendy</w:t>
      </w:r>
      <w:r w:rsidR="00D22D04">
        <w:rPr>
          <w:sz w:val="22"/>
        </w:rPr>
        <w:t xml:space="preserve">, </w:t>
      </w:r>
      <w:r w:rsidR="00D22D04">
        <w:rPr>
          <w:sz w:val="22"/>
        </w:rPr>
        <w:lastRenderedPageBreak/>
        <w:t xml:space="preserve">celkově pak SVS nabídne </w:t>
      </w:r>
      <w:r w:rsidR="003E7F7F">
        <w:rPr>
          <w:sz w:val="22"/>
        </w:rPr>
        <w:t xml:space="preserve">až </w:t>
      </w:r>
      <w:r w:rsidR="00F32BA1">
        <w:rPr>
          <w:sz w:val="22"/>
        </w:rPr>
        <w:t>88</w:t>
      </w:r>
      <w:r w:rsidR="00D22D04">
        <w:rPr>
          <w:sz w:val="22"/>
        </w:rPr>
        <w:t xml:space="preserve"> digitalizovaných formulářů</w:t>
      </w:r>
      <w:r w:rsidR="00022C77">
        <w:rPr>
          <w:sz w:val="22"/>
        </w:rPr>
        <w:t>.</w:t>
      </w:r>
      <w:r>
        <w:rPr>
          <w:sz w:val="22"/>
        </w:rPr>
        <w:t xml:space="preserve"> </w:t>
      </w:r>
      <w:r w:rsidRPr="001333FB">
        <w:rPr>
          <w:sz w:val="22"/>
        </w:rPr>
        <w:t xml:space="preserve">Z digitalizace jsou vyjmuty </w:t>
      </w:r>
      <w:r w:rsidR="00B17D2F">
        <w:rPr>
          <w:sz w:val="22"/>
        </w:rPr>
        <w:t xml:space="preserve">pouze </w:t>
      </w:r>
      <w:r w:rsidRPr="001333FB">
        <w:rPr>
          <w:sz w:val="22"/>
        </w:rPr>
        <w:t xml:space="preserve">formuláře, jejichž převod by </w:t>
      </w:r>
      <w:r w:rsidR="00803CAC">
        <w:rPr>
          <w:sz w:val="22"/>
        </w:rPr>
        <w:t>z důvodu malé četnosti či vysokých n</w:t>
      </w:r>
      <w:r w:rsidR="002C0CE8">
        <w:rPr>
          <w:sz w:val="22"/>
        </w:rPr>
        <w:t>á</w:t>
      </w:r>
      <w:r w:rsidR="00803CAC">
        <w:rPr>
          <w:sz w:val="22"/>
        </w:rPr>
        <w:t>kladů na d</w:t>
      </w:r>
      <w:r w:rsidR="002C0CE8">
        <w:rPr>
          <w:sz w:val="22"/>
        </w:rPr>
        <w:t>i</w:t>
      </w:r>
      <w:r w:rsidR="00803CAC">
        <w:rPr>
          <w:sz w:val="22"/>
        </w:rPr>
        <w:t xml:space="preserve">gitalizaci </w:t>
      </w:r>
      <w:r w:rsidRPr="001333FB">
        <w:rPr>
          <w:sz w:val="22"/>
        </w:rPr>
        <w:t>vytvářel nepřiměřenou zátěž.</w:t>
      </w:r>
      <w:r w:rsidR="006D15FA">
        <w:rPr>
          <w:sz w:val="22"/>
        </w:rPr>
        <w:t xml:space="preserve"> </w:t>
      </w:r>
      <w:r w:rsidR="006D15FA" w:rsidRPr="00B74B09">
        <w:rPr>
          <w:sz w:val="22"/>
        </w:rPr>
        <w:t xml:space="preserve">Vývoj </w:t>
      </w:r>
      <w:r w:rsidR="004262DD">
        <w:rPr>
          <w:sz w:val="22"/>
        </w:rPr>
        <w:t>a</w:t>
      </w:r>
      <w:r w:rsidR="004262DD" w:rsidRPr="00B74B09">
        <w:rPr>
          <w:sz w:val="22"/>
        </w:rPr>
        <w:t> </w:t>
      </w:r>
      <w:r w:rsidR="006D15FA" w:rsidRPr="00B74B09">
        <w:rPr>
          <w:sz w:val="22"/>
        </w:rPr>
        <w:t xml:space="preserve">provoz </w:t>
      </w:r>
      <w:proofErr w:type="spellStart"/>
      <w:r w:rsidR="006D15FA" w:rsidRPr="00B74B09">
        <w:rPr>
          <w:sz w:val="22"/>
        </w:rPr>
        <w:t>KLIP</w:t>
      </w:r>
      <w:r w:rsidR="006D15FA">
        <w:rPr>
          <w:sz w:val="22"/>
        </w:rPr>
        <w:t>u</w:t>
      </w:r>
      <w:proofErr w:type="spellEnd"/>
      <w:r w:rsidR="006D15FA" w:rsidRPr="00B74B09">
        <w:rPr>
          <w:sz w:val="22"/>
        </w:rPr>
        <w:t xml:space="preserve"> je financován z r</w:t>
      </w:r>
      <w:r w:rsidR="006D15FA" w:rsidRPr="001D776C">
        <w:rPr>
          <w:sz w:val="22"/>
        </w:rPr>
        <w:t>esortn</w:t>
      </w:r>
      <w:r w:rsidR="006D15FA" w:rsidRPr="00B74B09">
        <w:rPr>
          <w:sz w:val="22"/>
        </w:rPr>
        <w:t>ího investičního programu pro rozvoj I</w:t>
      </w:r>
      <w:r w:rsidR="006D15FA">
        <w:rPr>
          <w:sz w:val="22"/>
        </w:rPr>
        <w:t xml:space="preserve">nformačních a komunikačních technologií </w:t>
      </w:r>
      <w:r w:rsidR="006D15FA" w:rsidRPr="00B74B09">
        <w:rPr>
          <w:sz w:val="22"/>
        </w:rPr>
        <w:t>a</w:t>
      </w:r>
      <w:r w:rsidR="00762E33">
        <w:rPr>
          <w:sz w:val="22"/>
        </w:rPr>
        <w:t> </w:t>
      </w:r>
      <w:r w:rsidR="006D15FA" w:rsidRPr="00B74B09">
        <w:rPr>
          <w:sz w:val="22"/>
        </w:rPr>
        <w:t>rozpočtu SVS</w:t>
      </w:r>
      <w:r w:rsidR="006D15FA">
        <w:rPr>
          <w:sz w:val="22"/>
        </w:rPr>
        <w:t>.</w:t>
      </w:r>
    </w:p>
    <w:p w14:paraId="03247BDE" w14:textId="5B4851C1" w:rsidR="006D15FA" w:rsidRDefault="00A44D88" w:rsidP="001333FB">
      <w:pPr>
        <w:rPr>
          <w:sz w:val="22"/>
        </w:rPr>
      </w:pPr>
      <w:r w:rsidRPr="001D776C">
        <w:rPr>
          <w:i/>
          <w:iCs/>
          <w:sz w:val="22"/>
        </w:rPr>
        <w:t>„</w:t>
      </w:r>
      <w:r w:rsidR="001D776C" w:rsidRPr="001D776C">
        <w:rPr>
          <w:i/>
          <w:iCs/>
          <w:sz w:val="22"/>
        </w:rPr>
        <w:t>Je na místě ještě uvést, že k</w:t>
      </w:r>
      <w:r w:rsidRPr="001D776C">
        <w:rPr>
          <w:i/>
          <w:iCs/>
          <w:sz w:val="22"/>
        </w:rPr>
        <w:t xml:space="preserve">lienti SVS budou moci </w:t>
      </w:r>
      <w:r w:rsidR="002959BB" w:rsidRPr="001D776C">
        <w:rPr>
          <w:i/>
          <w:iCs/>
          <w:sz w:val="22"/>
        </w:rPr>
        <w:t xml:space="preserve">nadále </w:t>
      </w:r>
      <w:r w:rsidRPr="001D776C">
        <w:rPr>
          <w:i/>
          <w:iCs/>
          <w:sz w:val="22"/>
        </w:rPr>
        <w:t xml:space="preserve">používat </w:t>
      </w:r>
      <w:r w:rsidR="002959BB" w:rsidRPr="001D776C">
        <w:rPr>
          <w:i/>
          <w:iCs/>
          <w:sz w:val="22"/>
        </w:rPr>
        <w:t>i papírovou, resp. hybridní komunikaci se SVS (jako dosud)</w:t>
      </w:r>
      <w:r w:rsidR="00C40552" w:rsidRPr="001D776C">
        <w:rPr>
          <w:i/>
          <w:iCs/>
          <w:sz w:val="22"/>
        </w:rPr>
        <w:t>, a</w:t>
      </w:r>
      <w:r w:rsidR="005C3B0D" w:rsidRPr="001D776C">
        <w:rPr>
          <w:i/>
          <w:iCs/>
          <w:sz w:val="22"/>
        </w:rPr>
        <w:t xml:space="preserve"> </w:t>
      </w:r>
      <w:r w:rsidR="00C40552" w:rsidRPr="001D776C">
        <w:rPr>
          <w:i/>
          <w:iCs/>
          <w:sz w:val="22"/>
        </w:rPr>
        <w:t>že přechod na KLIP není povinný. Nicméně věříme, že uživatelé</w:t>
      </w:r>
      <w:r w:rsidR="005C3B0D" w:rsidRPr="001D776C">
        <w:rPr>
          <w:i/>
          <w:iCs/>
          <w:sz w:val="22"/>
        </w:rPr>
        <w:t xml:space="preserve"> budou na tento plně digitální </w:t>
      </w:r>
      <w:r w:rsidR="0057009C" w:rsidRPr="001D776C">
        <w:rPr>
          <w:i/>
          <w:iCs/>
          <w:sz w:val="22"/>
        </w:rPr>
        <w:t xml:space="preserve">kontakt postupně přejdou, protože </w:t>
      </w:r>
      <w:r w:rsidR="00920FEF" w:rsidRPr="001D776C">
        <w:rPr>
          <w:i/>
          <w:iCs/>
          <w:sz w:val="22"/>
        </w:rPr>
        <w:t xml:space="preserve">jim i SVS velmi zjednoduší řešení </w:t>
      </w:r>
      <w:r w:rsidR="0064069A">
        <w:rPr>
          <w:i/>
          <w:iCs/>
          <w:sz w:val="22"/>
        </w:rPr>
        <w:t xml:space="preserve">svých potřeb a </w:t>
      </w:r>
      <w:r w:rsidR="00920FEF" w:rsidRPr="001D776C">
        <w:rPr>
          <w:i/>
          <w:iCs/>
          <w:sz w:val="22"/>
        </w:rPr>
        <w:t>agend,“</w:t>
      </w:r>
      <w:r w:rsidR="00920FEF" w:rsidRPr="001D776C">
        <w:rPr>
          <w:sz w:val="22"/>
        </w:rPr>
        <w:t xml:space="preserve"> </w:t>
      </w:r>
      <w:r w:rsidR="00920FEF">
        <w:rPr>
          <w:sz w:val="22"/>
        </w:rPr>
        <w:t xml:space="preserve">doplnil </w:t>
      </w:r>
      <w:r w:rsidR="00920FEF" w:rsidRPr="00920FEF">
        <w:rPr>
          <w:b/>
          <w:bCs/>
          <w:sz w:val="22"/>
        </w:rPr>
        <w:t>Zbyněk Semerád.</w:t>
      </w:r>
      <w:r>
        <w:rPr>
          <w:i/>
          <w:iCs/>
          <w:sz w:val="22"/>
        </w:rPr>
        <w:t xml:space="preserve"> </w:t>
      </w:r>
      <w:r>
        <w:rPr>
          <w:sz w:val="22"/>
        </w:rPr>
        <w:t xml:space="preserve"> </w:t>
      </w:r>
    </w:p>
    <w:p w14:paraId="354A8543" w14:textId="77777777" w:rsidR="006D15FA" w:rsidRDefault="006D15FA" w:rsidP="00B74B09">
      <w:pPr>
        <w:spacing w:before="0"/>
        <w:jc w:val="left"/>
        <w:rPr>
          <w:szCs w:val="20"/>
        </w:rPr>
      </w:pPr>
    </w:p>
    <w:p w14:paraId="7902888E" w14:textId="713DA838" w:rsidR="006D15FA" w:rsidRDefault="004770FB" w:rsidP="00B74B09">
      <w:pPr>
        <w:spacing w:before="0"/>
        <w:jc w:val="left"/>
        <w:rPr>
          <w:szCs w:val="20"/>
        </w:rPr>
      </w:pPr>
      <w:r w:rsidRPr="00266B2D">
        <w:rPr>
          <w:szCs w:val="20"/>
        </w:rPr>
        <w:t>Petr Vorlíček</w:t>
      </w:r>
      <w:r w:rsidR="00B74B09">
        <w:rPr>
          <w:szCs w:val="20"/>
        </w:rPr>
        <w:t xml:space="preserve"> </w:t>
      </w:r>
    </w:p>
    <w:p w14:paraId="37D4EE0A" w14:textId="29B0A6FA" w:rsidR="004770FB" w:rsidRDefault="004770FB" w:rsidP="00B74B09">
      <w:pPr>
        <w:spacing w:before="0"/>
        <w:jc w:val="left"/>
        <w:rPr>
          <w:szCs w:val="20"/>
        </w:rPr>
      </w:pPr>
      <w:r w:rsidRPr="00266B2D">
        <w:rPr>
          <w:szCs w:val="20"/>
        </w:rPr>
        <w:t>tiskový mluvčí SV</w:t>
      </w:r>
      <w:r w:rsidR="00DB6F61" w:rsidRPr="00266B2D">
        <w:rPr>
          <w:szCs w:val="20"/>
        </w:rPr>
        <w:t>S</w:t>
      </w:r>
    </w:p>
    <w:p w14:paraId="7B646FB2" w14:textId="77777777" w:rsidR="005413F4" w:rsidRDefault="005413F4" w:rsidP="00B74B09">
      <w:pPr>
        <w:spacing w:before="0"/>
        <w:jc w:val="left"/>
        <w:rPr>
          <w:szCs w:val="20"/>
        </w:rPr>
      </w:pPr>
    </w:p>
    <w:p w14:paraId="3657E91A" w14:textId="77777777" w:rsidR="005413F4" w:rsidRPr="00266B2D" w:rsidRDefault="005413F4" w:rsidP="00B74B09">
      <w:pPr>
        <w:spacing w:before="0"/>
        <w:jc w:val="left"/>
        <w:rPr>
          <w:rFonts w:eastAsia="Times New Roman" w:cs="Arial"/>
          <w:bCs/>
          <w:color w:val="000000"/>
          <w:szCs w:val="20"/>
          <w:bdr w:val="none" w:sz="0" w:space="0" w:color="auto" w:frame="1"/>
          <w:lang w:eastAsia="cs-CZ"/>
        </w:rPr>
      </w:pPr>
    </w:p>
    <w:sectPr w:rsidR="005413F4" w:rsidRPr="00266B2D" w:rsidSect="0073027C">
      <w:type w:val="continuous"/>
      <w:pgSz w:w="11906" w:h="16838"/>
      <w:pgMar w:top="1701" w:right="1077" w:bottom="1531" w:left="1775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60C725" w14:textId="77777777" w:rsidR="006553B2" w:rsidRDefault="006553B2" w:rsidP="00CC3777">
      <w:r>
        <w:separator/>
      </w:r>
    </w:p>
  </w:endnote>
  <w:endnote w:type="continuationSeparator" w:id="0">
    <w:p w14:paraId="3652F25E" w14:textId="77777777" w:rsidR="006553B2" w:rsidRDefault="006553B2" w:rsidP="00CC3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1BE467" w14:textId="77777777" w:rsidR="006553B2" w:rsidRDefault="006553B2" w:rsidP="00CC3777">
      <w:r>
        <w:separator/>
      </w:r>
    </w:p>
  </w:footnote>
  <w:footnote w:type="continuationSeparator" w:id="0">
    <w:p w14:paraId="46652191" w14:textId="77777777" w:rsidR="006553B2" w:rsidRDefault="006553B2" w:rsidP="00CC3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599C80" w14:textId="77777777" w:rsidR="008A0387" w:rsidRPr="0073027C" w:rsidRDefault="008A0387" w:rsidP="0073027C">
    <w:pPr>
      <w:pStyle w:val="Zhlav"/>
    </w:pPr>
    <w:r w:rsidRPr="0073027C"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272BF9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3645AA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2080365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33E909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29AC54D2"/>
    <w:multiLevelType w:val="hybridMultilevel"/>
    <w:tmpl w:val="823C9C9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E656AF"/>
    <w:multiLevelType w:val="hybridMultilevel"/>
    <w:tmpl w:val="93B6391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3F4B3A"/>
    <w:multiLevelType w:val="hybridMultilevel"/>
    <w:tmpl w:val="F7A88850"/>
    <w:lvl w:ilvl="0" w:tplc="40824784">
      <w:numFmt w:val="bullet"/>
      <w:lvlText w:val="-"/>
      <w:lvlJc w:val="left"/>
      <w:pPr>
        <w:ind w:left="2136" w:hanging="360"/>
      </w:pPr>
      <w:rPr>
        <w:rFonts w:ascii="Times New Roman" w:eastAsia="Times New Roman" w:hAnsi="Times New Roman" w:cs="Times New Roman" w:hint="default"/>
        <w:b/>
      </w:rPr>
    </w:lvl>
    <w:lvl w:ilvl="1" w:tplc="0405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7" w15:restartNumberingAfterBreak="0">
    <w:nsid w:val="45E10D64"/>
    <w:multiLevelType w:val="hybridMultilevel"/>
    <w:tmpl w:val="D0501518"/>
    <w:lvl w:ilvl="0" w:tplc="40824784">
      <w:numFmt w:val="bullet"/>
      <w:lvlText w:val="-"/>
      <w:lvlJc w:val="left"/>
      <w:pPr>
        <w:ind w:left="3621" w:hanging="360"/>
      </w:pPr>
      <w:rPr>
        <w:rFonts w:ascii="Times New Roman" w:eastAsia="Times New Roman" w:hAnsi="Times New Roman" w:cs="Times New Roman" w:hint="default"/>
        <w:b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624B14CC"/>
    <w:multiLevelType w:val="hybridMultilevel"/>
    <w:tmpl w:val="F29E4BC6"/>
    <w:lvl w:ilvl="0" w:tplc="31DA046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35878D9"/>
    <w:multiLevelType w:val="hybridMultilevel"/>
    <w:tmpl w:val="F34C54E2"/>
    <w:lvl w:ilvl="0" w:tplc="CF06A218">
      <w:start w:val="1"/>
      <w:numFmt w:val="decimal"/>
      <w:pStyle w:val="Odstavecseseznamem"/>
      <w:lvlText w:val="%1."/>
      <w:lvlJc w:val="left"/>
      <w:pPr>
        <w:ind w:left="15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288" w:hanging="360"/>
      </w:pPr>
    </w:lvl>
    <w:lvl w:ilvl="2" w:tplc="0405001B" w:tentative="1">
      <w:start w:val="1"/>
      <w:numFmt w:val="lowerRoman"/>
      <w:lvlText w:val="%3."/>
      <w:lvlJc w:val="right"/>
      <w:pPr>
        <w:ind w:left="3008" w:hanging="180"/>
      </w:pPr>
    </w:lvl>
    <w:lvl w:ilvl="3" w:tplc="0405000F" w:tentative="1">
      <w:start w:val="1"/>
      <w:numFmt w:val="decimal"/>
      <w:lvlText w:val="%4."/>
      <w:lvlJc w:val="left"/>
      <w:pPr>
        <w:ind w:left="3728" w:hanging="360"/>
      </w:pPr>
    </w:lvl>
    <w:lvl w:ilvl="4" w:tplc="04050019" w:tentative="1">
      <w:start w:val="1"/>
      <w:numFmt w:val="lowerLetter"/>
      <w:lvlText w:val="%5."/>
      <w:lvlJc w:val="left"/>
      <w:pPr>
        <w:ind w:left="4448" w:hanging="360"/>
      </w:pPr>
    </w:lvl>
    <w:lvl w:ilvl="5" w:tplc="0405001B" w:tentative="1">
      <w:start w:val="1"/>
      <w:numFmt w:val="lowerRoman"/>
      <w:lvlText w:val="%6."/>
      <w:lvlJc w:val="right"/>
      <w:pPr>
        <w:ind w:left="5168" w:hanging="180"/>
      </w:pPr>
    </w:lvl>
    <w:lvl w:ilvl="6" w:tplc="0405000F" w:tentative="1">
      <w:start w:val="1"/>
      <w:numFmt w:val="decimal"/>
      <w:lvlText w:val="%7."/>
      <w:lvlJc w:val="left"/>
      <w:pPr>
        <w:ind w:left="5888" w:hanging="360"/>
      </w:pPr>
    </w:lvl>
    <w:lvl w:ilvl="7" w:tplc="04050019" w:tentative="1">
      <w:start w:val="1"/>
      <w:numFmt w:val="lowerLetter"/>
      <w:lvlText w:val="%8."/>
      <w:lvlJc w:val="left"/>
      <w:pPr>
        <w:ind w:left="6608" w:hanging="360"/>
      </w:pPr>
    </w:lvl>
    <w:lvl w:ilvl="8" w:tplc="0405001B" w:tentative="1">
      <w:start w:val="1"/>
      <w:numFmt w:val="lowerRoman"/>
      <w:lvlText w:val="%9."/>
      <w:lvlJc w:val="right"/>
      <w:pPr>
        <w:ind w:left="7328" w:hanging="180"/>
      </w:pPr>
    </w:lvl>
  </w:abstractNum>
  <w:abstractNum w:abstractNumId="10" w15:restartNumberingAfterBreak="0">
    <w:nsid w:val="6A4E0EA8"/>
    <w:multiLevelType w:val="hybridMultilevel"/>
    <w:tmpl w:val="56D0E3FC"/>
    <w:lvl w:ilvl="0" w:tplc="05D04F94">
      <w:start w:val="13"/>
      <w:numFmt w:val="bullet"/>
      <w:lvlText w:val="-"/>
      <w:lvlJc w:val="left"/>
      <w:pPr>
        <w:ind w:left="1428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6C426023"/>
    <w:multiLevelType w:val="hybridMultilevel"/>
    <w:tmpl w:val="3D28BA34"/>
    <w:lvl w:ilvl="0" w:tplc="040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797D0196"/>
    <w:multiLevelType w:val="hybridMultilevel"/>
    <w:tmpl w:val="F0AECC42"/>
    <w:lvl w:ilvl="0" w:tplc="BAC45FC4">
      <w:start w:val="1"/>
      <w:numFmt w:val="decimal"/>
      <w:pStyle w:val="slovanseznam"/>
      <w:lvlText w:val="%1."/>
      <w:lvlJc w:val="left"/>
      <w:pPr>
        <w:tabs>
          <w:tab w:val="num" w:pos="360"/>
        </w:tabs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7B1946B2"/>
    <w:multiLevelType w:val="hybridMultilevel"/>
    <w:tmpl w:val="9D26424E"/>
    <w:lvl w:ilvl="0" w:tplc="A0E265CC">
      <w:numFmt w:val="bullet"/>
      <w:lvlText w:val="-"/>
      <w:lvlJc w:val="left"/>
      <w:pPr>
        <w:ind w:left="1776" w:hanging="360"/>
      </w:pPr>
      <w:rPr>
        <w:rFonts w:ascii="Times New Roman" w:eastAsiaTheme="minorHAnsi" w:hAnsi="Times New Roman" w:cs="Times New Roman" w:hint="default"/>
        <w:i w:val="0"/>
      </w:rPr>
    </w:lvl>
    <w:lvl w:ilvl="1" w:tplc="0405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4" w15:restartNumberingAfterBreak="0">
    <w:nsid w:val="7D410973"/>
    <w:multiLevelType w:val="hybridMultilevel"/>
    <w:tmpl w:val="E4A42B14"/>
    <w:lvl w:ilvl="0" w:tplc="040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2134470932">
    <w:abstractNumId w:val="12"/>
  </w:num>
  <w:num w:numId="2" w16cid:durableId="28725486">
    <w:abstractNumId w:val="3"/>
  </w:num>
  <w:num w:numId="3" w16cid:durableId="1784692298">
    <w:abstractNumId w:val="2"/>
  </w:num>
  <w:num w:numId="4" w16cid:durableId="1512182720">
    <w:abstractNumId w:val="1"/>
  </w:num>
  <w:num w:numId="5" w16cid:durableId="2112817290">
    <w:abstractNumId w:val="0"/>
  </w:num>
  <w:num w:numId="6" w16cid:durableId="657733527">
    <w:abstractNumId w:val="9"/>
  </w:num>
  <w:num w:numId="7" w16cid:durableId="237790646">
    <w:abstractNumId w:val="8"/>
  </w:num>
  <w:num w:numId="8" w16cid:durableId="196285580">
    <w:abstractNumId w:val="5"/>
  </w:num>
  <w:num w:numId="9" w16cid:durableId="1564174507">
    <w:abstractNumId w:val="6"/>
  </w:num>
  <w:num w:numId="10" w16cid:durableId="1851868405">
    <w:abstractNumId w:val="4"/>
  </w:num>
  <w:num w:numId="11" w16cid:durableId="851798793">
    <w:abstractNumId w:val="11"/>
  </w:num>
  <w:num w:numId="12" w16cid:durableId="1789934924">
    <w:abstractNumId w:val="14"/>
  </w:num>
  <w:num w:numId="13" w16cid:durableId="2115710900">
    <w:abstractNumId w:val="7"/>
  </w:num>
  <w:num w:numId="14" w16cid:durableId="1835872102">
    <w:abstractNumId w:val="10"/>
  </w:num>
  <w:num w:numId="15" w16cid:durableId="60924539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stylePaneFormatFilter w:val="1728" w:allStyles="0" w:customStyles="0" w:latentStyles="0" w:stylesInUse="1" w:headingStyles="1" w:numberingStyles="0" w:tableStyles="0" w:directFormattingOnRuns="1" w:directFormattingOnParagraphs="1" w:directFormattingOnNumbering="1" w:directFormattingOnTables="0" w:clearFormatting="1" w:top3HeadingStyles="0" w:visibleStyles="0" w:alternateStyleNames="0"/>
  <w:documentProtection w:edit="forms" w:enforcement="0"/>
  <w:defaultTabStop w:val="709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7761"/>
    <w:rsid w:val="0000185B"/>
    <w:rsid w:val="000028BD"/>
    <w:rsid w:val="00005A50"/>
    <w:rsid w:val="00007B92"/>
    <w:rsid w:val="00010540"/>
    <w:rsid w:val="0001224A"/>
    <w:rsid w:val="00017C36"/>
    <w:rsid w:val="00022C77"/>
    <w:rsid w:val="0003263A"/>
    <w:rsid w:val="000329F5"/>
    <w:rsid w:val="00036AF8"/>
    <w:rsid w:val="000408B6"/>
    <w:rsid w:val="000479B3"/>
    <w:rsid w:val="0005040B"/>
    <w:rsid w:val="00050C61"/>
    <w:rsid w:val="00051E53"/>
    <w:rsid w:val="00052A23"/>
    <w:rsid w:val="000538F0"/>
    <w:rsid w:val="00056D75"/>
    <w:rsid w:val="00061180"/>
    <w:rsid w:val="00063A64"/>
    <w:rsid w:val="00066F2F"/>
    <w:rsid w:val="000712B8"/>
    <w:rsid w:val="00071B21"/>
    <w:rsid w:val="00074E4F"/>
    <w:rsid w:val="00077D2D"/>
    <w:rsid w:val="00081D66"/>
    <w:rsid w:val="00082F19"/>
    <w:rsid w:val="00096D36"/>
    <w:rsid w:val="000A115E"/>
    <w:rsid w:val="000A3C44"/>
    <w:rsid w:val="000A7460"/>
    <w:rsid w:val="000A7A93"/>
    <w:rsid w:val="000B50BC"/>
    <w:rsid w:val="000B54D7"/>
    <w:rsid w:val="000C09E0"/>
    <w:rsid w:val="000C1CE1"/>
    <w:rsid w:val="000C4DB3"/>
    <w:rsid w:val="000C6789"/>
    <w:rsid w:val="000D60B9"/>
    <w:rsid w:val="000E392E"/>
    <w:rsid w:val="000E452D"/>
    <w:rsid w:val="000E628F"/>
    <w:rsid w:val="000E6A18"/>
    <w:rsid w:val="000F2E34"/>
    <w:rsid w:val="00106CF4"/>
    <w:rsid w:val="00106EC6"/>
    <w:rsid w:val="00111D8C"/>
    <w:rsid w:val="00116119"/>
    <w:rsid w:val="001205A6"/>
    <w:rsid w:val="00130961"/>
    <w:rsid w:val="001333FB"/>
    <w:rsid w:val="00134982"/>
    <w:rsid w:val="00137B69"/>
    <w:rsid w:val="001413D0"/>
    <w:rsid w:val="00153A85"/>
    <w:rsid w:val="00156B0D"/>
    <w:rsid w:val="00160448"/>
    <w:rsid w:val="00162022"/>
    <w:rsid w:val="00165EE9"/>
    <w:rsid w:val="001710FC"/>
    <w:rsid w:val="0017134B"/>
    <w:rsid w:val="00172C33"/>
    <w:rsid w:val="00174D57"/>
    <w:rsid w:val="00187575"/>
    <w:rsid w:val="0019164D"/>
    <w:rsid w:val="00192D0A"/>
    <w:rsid w:val="00193EF0"/>
    <w:rsid w:val="001970C6"/>
    <w:rsid w:val="00197C21"/>
    <w:rsid w:val="001A0848"/>
    <w:rsid w:val="001A79B1"/>
    <w:rsid w:val="001B469B"/>
    <w:rsid w:val="001B4BD7"/>
    <w:rsid w:val="001C5A18"/>
    <w:rsid w:val="001C769D"/>
    <w:rsid w:val="001D0DB0"/>
    <w:rsid w:val="001D25F0"/>
    <w:rsid w:val="001D776C"/>
    <w:rsid w:val="001E0712"/>
    <w:rsid w:val="001E207D"/>
    <w:rsid w:val="001E3768"/>
    <w:rsid w:val="001E4B65"/>
    <w:rsid w:val="001E50B3"/>
    <w:rsid w:val="001E7738"/>
    <w:rsid w:val="001F1DB2"/>
    <w:rsid w:val="001F608D"/>
    <w:rsid w:val="001F7023"/>
    <w:rsid w:val="00206806"/>
    <w:rsid w:val="002132D1"/>
    <w:rsid w:val="0021551C"/>
    <w:rsid w:val="00217A56"/>
    <w:rsid w:val="00220457"/>
    <w:rsid w:val="00221A48"/>
    <w:rsid w:val="00223CA9"/>
    <w:rsid w:val="00224CAD"/>
    <w:rsid w:val="00227052"/>
    <w:rsid w:val="00227B18"/>
    <w:rsid w:val="0023296D"/>
    <w:rsid w:val="00240526"/>
    <w:rsid w:val="002428E6"/>
    <w:rsid w:val="00243A8B"/>
    <w:rsid w:val="00243BE6"/>
    <w:rsid w:val="0025170F"/>
    <w:rsid w:val="00252931"/>
    <w:rsid w:val="0025434B"/>
    <w:rsid w:val="0025724C"/>
    <w:rsid w:val="00260694"/>
    <w:rsid w:val="00260911"/>
    <w:rsid w:val="0026519C"/>
    <w:rsid w:val="00266B2D"/>
    <w:rsid w:val="00267958"/>
    <w:rsid w:val="00273767"/>
    <w:rsid w:val="00274A5D"/>
    <w:rsid w:val="002774C9"/>
    <w:rsid w:val="0027791E"/>
    <w:rsid w:val="002828F6"/>
    <w:rsid w:val="00287953"/>
    <w:rsid w:val="00287DBA"/>
    <w:rsid w:val="002903D7"/>
    <w:rsid w:val="002950F2"/>
    <w:rsid w:val="002959BB"/>
    <w:rsid w:val="002A239B"/>
    <w:rsid w:val="002A42A4"/>
    <w:rsid w:val="002A43B4"/>
    <w:rsid w:val="002A5EB6"/>
    <w:rsid w:val="002B20FA"/>
    <w:rsid w:val="002B54FE"/>
    <w:rsid w:val="002B5CB8"/>
    <w:rsid w:val="002B79DF"/>
    <w:rsid w:val="002C0CE8"/>
    <w:rsid w:val="002C1638"/>
    <w:rsid w:val="002C3F2E"/>
    <w:rsid w:val="002E14D0"/>
    <w:rsid w:val="002E5B82"/>
    <w:rsid w:val="002E7973"/>
    <w:rsid w:val="002F00F3"/>
    <w:rsid w:val="002F2BD5"/>
    <w:rsid w:val="002F37C0"/>
    <w:rsid w:val="002F3DC0"/>
    <w:rsid w:val="002F452D"/>
    <w:rsid w:val="002F7CF1"/>
    <w:rsid w:val="00303D95"/>
    <w:rsid w:val="00313A9E"/>
    <w:rsid w:val="0032174E"/>
    <w:rsid w:val="00323164"/>
    <w:rsid w:val="003245FE"/>
    <w:rsid w:val="00335DE4"/>
    <w:rsid w:val="00336A6E"/>
    <w:rsid w:val="00337D16"/>
    <w:rsid w:val="003427FF"/>
    <w:rsid w:val="00344B7A"/>
    <w:rsid w:val="00344FE3"/>
    <w:rsid w:val="00347614"/>
    <w:rsid w:val="00361D4A"/>
    <w:rsid w:val="00363B90"/>
    <w:rsid w:val="003707BF"/>
    <w:rsid w:val="0037420D"/>
    <w:rsid w:val="003745F6"/>
    <w:rsid w:val="00374F2A"/>
    <w:rsid w:val="00377761"/>
    <w:rsid w:val="003778E8"/>
    <w:rsid w:val="00377F8B"/>
    <w:rsid w:val="0038161B"/>
    <w:rsid w:val="003851F8"/>
    <w:rsid w:val="003866A6"/>
    <w:rsid w:val="0039302A"/>
    <w:rsid w:val="003A2436"/>
    <w:rsid w:val="003C03F1"/>
    <w:rsid w:val="003C1D1A"/>
    <w:rsid w:val="003C5AA6"/>
    <w:rsid w:val="003D1622"/>
    <w:rsid w:val="003D1DFE"/>
    <w:rsid w:val="003E0382"/>
    <w:rsid w:val="003E13CE"/>
    <w:rsid w:val="003E7F7F"/>
    <w:rsid w:val="003F0395"/>
    <w:rsid w:val="003F077B"/>
    <w:rsid w:val="003F11AB"/>
    <w:rsid w:val="003F1F46"/>
    <w:rsid w:val="003F2CCC"/>
    <w:rsid w:val="003F58FF"/>
    <w:rsid w:val="00400850"/>
    <w:rsid w:val="00401329"/>
    <w:rsid w:val="00402FD1"/>
    <w:rsid w:val="00403C0F"/>
    <w:rsid w:val="004071E8"/>
    <w:rsid w:val="004144B9"/>
    <w:rsid w:val="0042178C"/>
    <w:rsid w:val="00423718"/>
    <w:rsid w:val="004237FB"/>
    <w:rsid w:val="00423A90"/>
    <w:rsid w:val="004262DD"/>
    <w:rsid w:val="00426CDE"/>
    <w:rsid w:val="0043493F"/>
    <w:rsid w:val="004360DC"/>
    <w:rsid w:val="00441149"/>
    <w:rsid w:val="00453BE5"/>
    <w:rsid w:val="00455BFB"/>
    <w:rsid w:val="00460B8C"/>
    <w:rsid w:val="00467165"/>
    <w:rsid w:val="004705A7"/>
    <w:rsid w:val="004726E7"/>
    <w:rsid w:val="00472C30"/>
    <w:rsid w:val="00475D4F"/>
    <w:rsid w:val="004770FB"/>
    <w:rsid w:val="004815FA"/>
    <w:rsid w:val="004830EF"/>
    <w:rsid w:val="00485EA4"/>
    <w:rsid w:val="004924B8"/>
    <w:rsid w:val="00493DB9"/>
    <w:rsid w:val="004954D2"/>
    <w:rsid w:val="004A13CB"/>
    <w:rsid w:val="004B7F03"/>
    <w:rsid w:val="004C0746"/>
    <w:rsid w:val="004C7FA0"/>
    <w:rsid w:val="004D1E12"/>
    <w:rsid w:val="004D39DF"/>
    <w:rsid w:val="004D5422"/>
    <w:rsid w:val="004D66BA"/>
    <w:rsid w:val="004D68A5"/>
    <w:rsid w:val="004D6A83"/>
    <w:rsid w:val="004D7B88"/>
    <w:rsid w:val="004D7C75"/>
    <w:rsid w:val="004E569F"/>
    <w:rsid w:val="004E71E7"/>
    <w:rsid w:val="004F0C8F"/>
    <w:rsid w:val="004F3168"/>
    <w:rsid w:val="004F3A20"/>
    <w:rsid w:val="004F417B"/>
    <w:rsid w:val="004F5976"/>
    <w:rsid w:val="004F5AEF"/>
    <w:rsid w:val="00500954"/>
    <w:rsid w:val="0050107E"/>
    <w:rsid w:val="005052F7"/>
    <w:rsid w:val="0052583A"/>
    <w:rsid w:val="005413F4"/>
    <w:rsid w:val="005466B2"/>
    <w:rsid w:val="00554DA3"/>
    <w:rsid w:val="00557DBB"/>
    <w:rsid w:val="00566D2F"/>
    <w:rsid w:val="0057009C"/>
    <w:rsid w:val="005734BB"/>
    <w:rsid w:val="00577336"/>
    <w:rsid w:val="00577C1F"/>
    <w:rsid w:val="005811F5"/>
    <w:rsid w:val="0058355E"/>
    <w:rsid w:val="00587B75"/>
    <w:rsid w:val="0059585E"/>
    <w:rsid w:val="00595FF0"/>
    <w:rsid w:val="00597272"/>
    <w:rsid w:val="0059734F"/>
    <w:rsid w:val="005A03FC"/>
    <w:rsid w:val="005A1518"/>
    <w:rsid w:val="005A21F4"/>
    <w:rsid w:val="005A4288"/>
    <w:rsid w:val="005A47AD"/>
    <w:rsid w:val="005A63FA"/>
    <w:rsid w:val="005A6F61"/>
    <w:rsid w:val="005A7C23"/>
    <w:rsid w:val="005B56B2"/>
    <w:rsid w:val="005C0102"/>
    <w:rsid w:val="005C3B0D"/>
    <w:rsid w:val="005C6455"/>
    <w:rsid w:val="005D0A38"/>
    <w:rsid w:val="005D11BC"/>
    <w:rsid w:val="005D31AF"/>
    <w:rsid w:val="005D5253"/>
    <w:rsid w:val="005D6167"/>
    <w:rsid w:val="005E762F"/>
    <w:rsid w:val="005F336E"/>
    <w:rsid w:val="005F78F1"/>
    <w:rsid w:val="0060283F"/>
    <w:rsid w:val="0060591E"/>
    <w:rsid w:val="00610B24"/>
    <w:rsid w:val="00610B68"/>
    <w:rsid w:val="006122FF"/>
    <w:rsid w:val="00614DB2"/>
    <w:rsid w:val="006264BB"/>
    <w:rsid w:val="00635056"/>
    <w:rsid w:val="0063741B"/>
    <w:rsid w:val="0063757A"/>
    <w:rsid w:val="0064069A"/>
    <w:rsid w:val="00644D65"/>
    <w:rsid w:val="006455D2"/>
    <w:rsid w:val="00647197"/>
    <w:rsid w:val="006477BF"/>
    <w:rsid w:val="00651E55"/>
    <w:rsid w:val="00652C8C"/>
    <w:rsid w:val="00654241"/>
    <w:rsid w:val="006553B2"/>
    <w:rsid w:val="00655B21"/>
    <w:rsid w:val="00657156"/>
    <w:rsid w:val="00657434"/>
    <w:rsid w:val="006704B7"/>
    <w:rsid w:val="00673C2F"/>
    <w:rsid w:val="00677BA4"/>
    <w:rsid w:val="00680125"/>
    <w:rsid w:val="00682499"/>
    <w:rsid w:val="00687940"/>
    <w:rsid w:val="006879FD"/>
    <w:rsid w:val="0069269F"/>
    <w:rsid w:val="00694F5B"/>
    <w:rsid w:val="0069510B"/>
    <w:rsid w:val="006956B8"/>
    <w:rsid w:val="006964F4"/>
    <w:rsid w:val="00697A8D"/>
    <w:rsid w:val="006A150F"/>
    <w:rsid w:val="006A3204"/>
    <w:rsid w:val="006A4B4B"/>
    <w:rsid w:val="006A56E6"/>
    <w:rsid w:val="006A71D8"/>
    <w:rsid w:val="006A7FAC"/>
    <w:rsid w:val="006A7FC3"/>
    <w:rsid w:val="006B47BC"/>
    <w:rsid w:val="006B5656"/>
    <w:rsid w:val="006C31C8"/>
    <w:rsid w:val="006C3658"/>
    <w:rsid w:val="006C3EBB"/>
    <w:rsid w:val="006D0A76"/>
    <w:rsid w:val="006D15FA"/>
    <w:rsid w:val="006D1669"/>
    <w:rsid w:val="006D65FF"/>
    <w:rsid w:val="006D7273"/>
    <w:rsid w:val="006E520E"/>
    <w:rsid w:val="006E7154"/>
    <w:rsid w:val="006F1137"/>
    <w:rsid w:val="006F196F"/>
    <w:rsid w:val="006F5E95"/>
    <w:rsid w:val="006F775F"/>
    <w:rsid w:val="00702A7E"/>
    <w:rsid w:val="00702D09"/>
    <w:rsid w:val="00703FA6"/>
    <w:rsid w:val="0070430C"/>
    <w:rsid w:val="00705E8F"/>
    <w:rsid w:val="00707C08"/>
    <w:rsid w:val="00712ED0"/>
    <w:rsid w:val="00720F7E"/>
    <w:rsid w:val="0073027C"/>
    <w:rsid w:val="00734168"/>
    <w:rsid w:val="00735FF2"/>
    <w:rsid w:val="00743957"/>
    <w:rsid w:val="00744ED1"/>
    <w:rsid w:val="0074588B"/>
    <w:rsid w:val="00750004"/>
    <w:rsid w:val="00750C8E"/>
    <w:rsid w:val="00753BA3"/>
    <w:rsid w:val="0075665D"/>
    <w:rsid w:val="00760F7D"/>
    <w:rsid w:val="00762555"/>
    <w:rsid w:val="00762E33"/>
    <w:rsid w:val="007654B5"/>
    <w:rsid w:val="007705FE"/>
    <w:rsid w:val="0077220F"/>
    <w:rsid w:val="0078182C"/>
    <w:rsid w:val="00784B51"/>
    <w:rsid w:val="00785C27"/>
    <w:rsid w:val="00790842"/>
    <w:rsid w:val="0079269E"/>
    <w:rsid w:val="00792C17"/>
    <w:rsid w:val="00793F9D"/>
    <w:rsid w:val="00795638"/>
    <w:rsid w:val="00795739"/>
    <w:rsid w:val="0079711C"/>
    <w:rsid w:val="00797211"/>
    <w:rsid w:val="007A4347"/>
    <w:rsid w:val="007A4677"/>
    <w:rsid w:val="007A7B5B"/>
    <w:rsid w:val="007B0160"/>
    <w:rsid w:val="007B242E"/>
    <w:rsid w:val="007B5625"/>
    <w:rsid w:val="007B5FA3"/>
    <w:rsid w:val="007B632A"/>
    <w:rsid w:val="007C3299"/>
    <w:rsid w:val="007C549B"/>
    <w:rsid w:val="007C78AD"/>
    <w:rsid w:val="007D159A"/>
    <w:rsid w:val="007D3520"/>
    <w:rsid w:val="007D4F5C"/>
    <w:rsid w:val="007D6143"/>
    <w:rsid w:val="007D6670"/>
    <w:rsid w:val="007D6DCF"/>
    <w:rsid w:val="007E10E0"/>
    <w:rsid w:val="007E4464"/>
    <w:rsid w:val="007E49D6"/>
    <w:rsid w:val="007E4C98"/>
    <w:rsid w:val="007E4DDB"/>
    <w:rsid w:val="007F1E3F"/>
    <w:rsid w:val="007F24F1"/>
    <w:rsid w:val="007F5AC3"/>
    <w:rsid w:val="00800484"/>
    <w:rsid w:val="0080066D"/>
    <w:rsid w:val="00800C7A"/>
    <w:rsid w:val="00801877"/>
    <w:rsid w:val="0080319A"/>
    <w:rsid w:val="00803BCA"/>
    <w:rsid w:val="00803CAC"/>
    <w:rsid w:val="008044AD"/>
    <w:rsid w:val="00807E9E"/>
    <w:rsid w:val="00810F84"/>
    <w:rsid w:val="00811CB4"/>
    <w:rsid w:val="00811EDA"/>
    <w:rsid w:val="008171DB"/>
    <w:rsid w:val="0082013B"/>
    <w:rsid w:val="0082034A"/>
    <w:rsid w:val="008207B9"/>
    <w:rsid w:val="00821AC9"/>
    <w:rsid w:val="00821FCA"/>
    <w:rsid w:val="0082601E"/>
    <w:rsid w:val="00826D21"/>
    <w:rsid w:val="00832CC0"/>
    <w:rsid w:val="00845AA7"/>
    <w:rsid w:val="00846F44"/>
    <w:rsid w:val="00851814"/>
    <w:rsid w:val="008562C6"/>
    <w:rsid w:val="0086313A"/>
    <w:rsid w:val="00864971"/>
    <w:rsid w:val="00867EC9"/>
    <w:rsid w:val="0087078A"/>
    <w:rsid w:val="00874DE4"/>
    <w:rsid w:val="00877E35"/>
    <w:rsid w:val="00882248"/>
    <w:rsid w:val="00882C87"/>
    <w:rsid w:val="008848BE"/>
    <w:rsid w:val="00891B29"/>
    <w:rsid w:val="00893D9B"/>
    <w:rsid w:val="00893F6A"/>
    <w:rsid w:val="0089730C"/>
    <w:rsid w:val="008A0387"/>
    <w:rsid w:val="008A495B"/>
    <w:rsid w:val="008A6647"/>
    <w:rsid w:val="008B463F"/>
    <w:rsid w:val="008B550A"/>
    <w:rsid w:val="008B5B7B"/>
    <w:rsid w:val="008B5D37"/>
    <w:rsid w:val="008C0BF8"/>
    <w:rsid w:val="008C13AC"/>
    <w:rsid w:val="008C161B"/>
    <w:rsid w:val="008C4BEE"/>
    <w:rsid w:val="008C5831"/>
    <w:rsid w:val="008D1843"/>
    <w:rsid w:val="008D51AE"/>
    <w:rsid w:val="008D65F9"/>
    <w:rsid w:val="008E28B5"/>
    <w:rsid w:val="008E3EE0"/>
    <w:rsid w:val="008E5153"/>
    <w:rsid w:val="008E765F"/>
    <w:rsid w:val="008F2594"/>
    <w:rsid w:val="008F3F60"/>
    <w:rsid w:val="008F4525"/>
    <w:rsid w:val="008F4A0E"/>
    <w:rsid w:val="008F7AFA"/>
    <w:rsid w:val="0090027E"/>
    <w:rsid w:val="00902041"/>
    <w:rsid w:val="009040E4"/>
    <w:rsid w:val="00907496"/>
    <w:rsid w:val="00913470"/>
    <w:rsid w:val="00914445"/>
    <w:rsid w:val="00915647"/>
    <w:rsid w:val="00920FEF"/>
    <w:rsid w:val="00922E80"/>
    <w:rsid w:val="0092392E"/>
    <w:rsid w:val="0092525A"/>
    <w:rsid w:val="00930632"/>
    <w:rsid w:val="00930FD3"/>
    <w:rsid w:val="00931FE6"/>
    <w:rsid w:val="00954C07"/>
    <w:rsid w:val="009628C8"/>
    <w:rsid w:val="00965CE3"/>
    <w:rsid w:val="00973186"/>
    <w:rsid w:val="00973CC4"/>
    <w:rsid w:val="00975BA2"/>
    <w:rsid w:val="0097650A"/>
    <w:rsid w:val="00984093"/>
    <w:rsid w:val="00985B49"/>
    <w:rsid w:val="009908A4"/>
    <w:rsid w:val="0099149F"/>
    <w:rsid w:val="00993182"/>
    <w:rsid w:val="0099410F"/>
    <w:rsid w:val="0099568A"/>
    <w:rsid w:val="00995B2D"/>
    <w:rsid w:val="0099768C"/>
    <w:rsid w:val="009A19B1"/>
    <w:rsid w:val="009A1E15"/>
    <w:rsid w:val="009A44EA"/>
    <w:rsid w:val="009A73CB"/>
    <w:rsid w:val="009A7D35"/>
    <w:rsid w:val="009B050C"/>
    <w:rsid w:val="009B45B3"/>
    <w:rsid w:val="009B5FCB"/>
    <w:rsid w:val="009B71FC"/>
    <w:rsid w:val="009C1F6A"/>
    <w:rsid w:val="009C2D79"/>
    <w:rsid w:val="009C45B8"/>
    <w:rsid w:val="009C7802"/>
    <w:rsid w:val="009D1313"/>
    <w:rsid w:val="009D192F"/>
    <w:rsid w:val="009D5B33"/>
    <w:rsid w:val="009E15FF"/>
    <w:rsid w:val="009E266B"/>
    <w:rsid w:val="009E3B94"/>
    <w:rsid w:val="009E45D2"/>
    <w:rsid w:val="009E6F46"/>
    <w:rsid w:val="009E736B"/>
    <w:rsid w:val="009F0B07"/>
    <w:rsid w:val="009F222B"/>
    <w:rsid w:val="009F6CFB"/>
    <w:rsid w:val="00A0289D"/>
    <w:rsid w:val="00A02B50"/>
    <w:rsid w:val="00A0445C"/>
    <w:rsid w:val="00A04469"/>
    <w:rsid w:val="00A07B97"/>
    <w:rsid w:val="00A17DB0"/>
    <w:rsid w:val="00A248CF"/>
    <w:rsid w:val="00A308F9"/>
    <w:rsid w:val="00A34BC1"/>
    <w:rsid w:val="00A37881"/>
    <w:rsid w:val="00A44D88"/>
    <w:rsid w:val="00A47D2B"/>
    <w:rsid w:val="00A53C4F"/>
    <w:rsid w:val="00A57583"/>
    <w:rsid w:val="00A6198C"/>
    <w:rsid w:val="00A64CBA"/>
    <w:rsid w:val="00A66952"/>
    <w:rsid w:val="00A703EB"/>
    <w:rsid w:val="00A723F1"/>
    <w:rsid w:val="00A73C86"/>
    <w:rsid w:val="00A82BB0"/>
    <w:rsid w:val="00A86A5C"/>
    <w:rsid w:val="00A87FA6"/>
    <w:rsid w:val="00A90C53"/>
    <w:rsid w:val="00A927DD"/>
    <w:rsid w:val="00A9771A"/>
    <w:rsid w:val="00AA1583"/>
    <w:rsid w:val="00AA4431"/>
    <w:rsid w:val="00AA68AB"/>
    <w:rsid w:val="00AA6C08"/>
    <w:rsid w:val="00AA6F79"/>
    <w:rsid w:val="00AB070A"/>
    <w:rsid w:val="00AB08FB"/>
    <w:rsid w:val="00AB6C62"/>
    <w:rsid w:val="00AC4394"/>
    <w:rsid w:val="00AC6996"/>
    <w:rsid w:val="00AC79E5"/>
    <w:rsid w:val="00AD127E"/>
    <w:rsid w:val="00AD60FE"/>
    <w:rsid w:val="00AD7374"/>
    <w:rsid w:val="00AE3D14"/>
    <w:rsid w:val="00AE3E9C"/>
    <w:rsid w:val="00AE3FE5"/>
    <w:rsid w:val="00AE47AA"/>
    <w:rsid w:val="00AE7322"/>
    <w:rsid w:val="00AE7AE1"/>
    <w:rsid w:val="00AF4BAA"/>
    <w:rsid w:val="00AF4EAF"/>
    <w:rsid w:val="00B0565B"/>
    <w:rsid w:val="00B109AD"/>
    <w:rsid w:val="00B13689"/>
    <w:rsid w:val="00B17D2F"/>
    <w:rsid w:val="00B24190"/>
    <w:rsid w:val="00B24999"/>
    <w:rsid w:val="00B26911"/>
    <w:rsid w:val="00B31B22"/>
    <w:rsid w:val="00B31CFD"/>
    <w:rsid w:val="00B33C9D"/>
    <w:rsid w:val="00B369D0"/>
    <w:rsid w:val="00B36BA4"/>
    <w:rsid w:val="00B37409"/>
    <w:rsid w:val="00B429A3"/>
    <w:rsid w:val="00B42D6F"/>
    <w:rsid w:val="00B437E9"/>
    <w:rsid w:val="00B461F9"/>
    <w:rsid w:val="00B469EA"/>
    <w:rsid w:val="00B5133A"/>
    <w:rsid w:val="00B535B7"/>
    <w:rsid w:val="00B61858"/>
    <w:rsid w:val="00B62B53"/>
    <w:rsid w:val="00B62DE3"/>
    <w:rsid w:val="00B66013"/>
    <w:rsid w:val="00B662E7"/>
    <w:rsid w:val="00B74B09"/>
    <w:rsid w:val="00B76546"/>
    <w:rsid w:val="00B77E19"/>
    <w:rsid w:val="00B80E87"/>
    <w:rsid w:val="00B85597"/>
    <w:rsid w:val="00B9169D"/>
    <w:rsid w:val="00B935F8"/>
    <w:rsid w:val="00B96D7D"/>
    <w:rsid w:val="00BA061B"/>
    <w:rsid w:val="00BA08B3"/>
    <w:rsid w:val="00BA28A8"/>
    <w:rsid w:val="00BA3E89"/>
    <w:rsid w:val="00BA7EDE"/>
    <w:rsid w:val="00BB3FEE"/>
    <w:rsid w:val="00BB6E24"/>
    <w:rsid w:val="00BB71E8"/>
    <w:rsid w:val="00BC0EF5"/>
    <w:rsid w:val="00BD05D9"/>
    <w:rsid w:val="00BD0CB3"/>
    <w:rsid w:val="00BD1559"/>
    <w:rsid w:val="00BD1EB5"/>
    <w:rsid w:val="00BD2CAA"/>
    <w:rsid w:val="00BD32B7"/>
    <w:rsid w:val="00BE4818"/>
    <w:rsid w:val="00BE4EA4"/>
    <w:rsid w:val="00BE62AC"/>
    <w:rsid w:val="00BF283B"/>
    <w:rsid w:val="00BF46FE"/>
    <w:rsid w:val="00BF7FC6"/>
    <w:rsid w:val="00C05C8E"/>
    <w:rsid w:val="00C14735"/>
    <w:rsid w:val="00C15A4B"/>
    <w:rsid w:val="00C173AB"/>
    <w:rsid w:val="00C175EF"/>
    <w:rsid w:val="00C21051"/>
    <w:rsid w:val="00C255B5"/>
    <w:rsid w:val="00C32A88"/>
    <w:rsid w:val="00C35A55"/>
    <w:rsid w:val="00C40552"/>
    <w:rsid w:val="00C41FD8"/>
    <w:rsid w:val="00C43348"/>
    <w:rsid w:val="00C4356B"/>
    <w:rsid w:val="00C43EBB"/>
    <w:rsid w:val="00C4700E"/>
    <w:rsid w:val="00C47507"/>
    <w:rsid w:val="00C5160E"/>
    <w:rsid w:val="00C51A6F"/>
    <w:rsid w:val="00C613A6"/>
    <w:rsid w:val="00C63799"/>
    <w:rsid w:val="00C72F5D"/>
    <w:rsid w:val="00C73BC5"/>
    <w:rsid w:val="00C7554D"/>
    <w:rsid w:val="00C82B9A"/>
    <w:rsid w:val="00C83D16"/>
    <w:rsid w:val="00C90B9D"/>
    <w:rsid w:val="00C926E3"/>
    <w:rsid w:val="00C92968"/>
    <w:rsid w:val="00C9323B"/>
    <w:rsid w:val="00C94AED"/>
    <w:rsid w:val="00C95FD2"/>
    <w:rsid w:val="00C969A1"/>
    <w:rsid w:val="00C97458"/>
    <w:rsid w:val="00CA1C79"/>
    <w:rsid w:val="00CA430E"/>
    <w:rsid w:val="00CA6498"/>
    <w:rsid w:val="00CB1C65"/>
    <w:rsid w:val="00CB3651"/>
    <w:rsid w:val="00CB6613"/>
    <w:rsid w:val="00CB77FF"/>
    <w:rsid w:val="00CC1939"/>
    <w:rsid w:val="00CC3777"/>
    <w:rsid w:val="00CC613C"/>
    <w:rsid w:val="00CD068E"/>
    <w:rsid w:val="00CD1C43"/>
    <w:rsid w:val="00CE0597"/>
    <w:rsid w:val="00CE346B"/>
    <w:rsid w:val="00CE4FB0"/>
    <w:rsid w:val="00CE68F0"/>
    <w:rsid w:val="00CF44AF"/>
    <w:rsid w:val="00CF6BE8"/>
    <w:rsid w:val="00D00165"/>
    <w:rsid w:val="00D03E64"/>
    <w:rsid w:val="00D0510E"/>
    <w:rsid w:val="00D06A54"/>
    <w:rsid w:val="00D07881"/>
    <w:rsid w:val="00D07DA5"/>
    <w:rsid w:val="00D102F7"/>
    <w:rsid w:val="00D11C3A"/>
    <w:rsid w:val="00D16790"/>
    <w:rsid w:val="00D17735"/>
    <w:rsid w:val="00D209AD"/>
    <w:rsid w:val="00D21959"/>
    <w:rsid w:val="00D22D04"/>
    <w:rsid w:val="00D23F6F"/>
    <w:rsid w:val="00D24C5E"/>
    <w:rsid w:val="00D27E2A"/>
    <w:rsid w:val="00D30D4F"/>
    <w:rsid w:val="00D3645B"/>
    <w:rsid w:val="00D37FF0"/>
    <w:rsid w:val="00D408DC"/>
    <w:rsid w:val="00D434F9"/>
    <w:rsid w:val="00D454B4"/>
    <w:rsid w:val="00D517F2"/>
    <w:rsid w:val="00D52F46"/>
    <w:rsid w:val="00D53E01"/>
    <w:rsid w:val="00D5406E"/>
    <w:rsid w:val="00D5584F"/>
    <w:rsid w:val="00D6101A"/>
    <w:rsid w:val="00D631DA"/>
    <w:rsid w:val="00D65D4B"/>
    <w:rsid w:val="00D669A1"/>
    <w:rsid w:val="00D6724C"/>
    <w:rsid w:val="00D70D1F"/>
    <w:rsid w:val="00D70E42"/>
    <w:rsid w:val="00D70F5B"/>
    <w:rsid w:val="00D73514"/>
    <w:rsid w:val="00D73C86"/>
    <w:rsid w:val="00D77FBC"/>
    <w:rsid w:val="00D807ED"/>
    <w:rsid w:val="00D81813"/>
    <w:rsid w:val="00D81DA5"/>
    <w:rsid w:val="00D82947"/>
    <w:rsid w:val="00D91AD2"/>
    <w:rsid w:val="00D93EAB"/>
    <w:rsid w:val="00D945F9"/>
    <w:rsid w:val="00DA2582"/>
    <w:rsid w:val="00DA5917"/>
    <w:rsid w:val="00DB1751"/>
    <w:rsid w:val="00DB17CC"/>
    <w:rsid w:val="00DB283F"/>
    <w:rsid w:val="00DB6F61"/>
    <w:rsid w:val="00DB70CE"/>
    <w:rsid w:val="00DC2534"/>
    <w:rsid w:val="00DC3FF6"/>
    <w:rsid w:val="00DC544C"/>
    <w:rsid w:val="00DC6C19"/>
    <w:rsid w:val="00DD2D33"/>
    <w:rsid w:val="00DD6F93"/>
    <w:rsid w:val="00DD7403"/>
    <w:rsid w:val="00DE119E"/>
    <w:rsid w:val="00DE1BC7"/>
    <w:rsid w:val="00DE21B9"/>
    <w:rsid w:val="00DF4887"/>
    <w:rsid w:val="00DF7E88"/>
    <w:rsid w:val="00E043FA"/>
    <w:rsid w:val="00E103BC"/>
    <w:rsid w:val="00E13755"/>
    <w:rsid w:val="00E1380B"/>
    <w:rsid w:val="00E21273"/>
    <w:rsid w:val="00E32B02"/>
    <w:rsid w:val="00E32BD9"/>
    <w:rsid w:val="00E3314B"/>
    <w:rsid w:val="00E37092"/>
    <w:rsid w:val="00E41C71"/>
    <w:rsid w:val="00E54EE8"/>
    <w:rsid w:val="00E5590B"/>
    <w:rsid w:val="00E55E69"/>
    <w:rsid w:val="00E57EC0"/>
    <w:rsid w:val="00E60FD4"/>
    <w:rsid w:val="00E61342"/>
    <w:rsid w:val="00E621FA"/>
    <w:rsid w:val="00E736B0"/>
    <w:rsid w:val="00E74D33"/>
    <w:rsid w:val="00E7663B"/>
    <w:rsid w:val="00E840E6"/>
    <w:rsid w:val="00E869DF"/>
    <w:rsid w:val="00E87BB0"/>
    <w:rsid w:val="00E9182F"/>
    <w:rsid w:val="00E94443"/>
    <w:rsid w:val="00E94CB3"/>
    <w:rsid w:val="00EA07F9"/>
    <w:rsid w:val="00EA2682"/>
    <w:rsid w:val="00EA319B"/>
    <w:rsid w:val="00EA572E"/>
    <w:rsid w:val="00EA5C68"/>
    <w:rsid w:val="00EB0433"/>
    <w:rsid w:val="00EB1E4D"/>
    <w:rsid w:val="00EB6972"/>
    <w:rsid w:val="00EC05DA"/>
    <w:rsid w:val="00EC3114"/>
    <w:rsid w:val="00EC62DE"/>
    <w:rsid w:val="00EC6779"/>
    <w:rsid w:val="00EC7F39"/>
    <w:rsid w:val="00ED3001"/>
    <w:rsid w:val="00EE5B23"/>
    <w:rsid w:val="00EF32A1"/>
    <w:rsid w:val="00EF430B"/>
    <w:rsid w:val="00EF5C45"/>
    <w:rsid w:val="00EF69CE"/>
    <w:rsid w:val="00F008CF"/>
    <w:rsid w:val="00F00B73"/>
    <w:rsid w:val="00F04CE4"/>
    <w:rsid w:val="00F10D89"/>
    <w:rsid w:val="00F26131"/>
    <w:rsid w:val="00F27188"/>
    <w:rsid w:val="00F27A53"/>
    <w:rsid w:val="00F27CFC"/>
    <w:rsid w:val="00F32BA1"/>
    <w:rsid w:val="00F34882"/>
    <w:rsid w:val="00F5125C"/>
    <w:rsid w:val="00F5370B"/>
    <w:rsid w:val="00F557ED"/>
    <w:rsid w:val="00F5683F"/>
    <w:rsid w:val="00F57D0F"/>
    <w:rsid w:val="00F6507D"/>
    <w:rsid w:val="00F726F4"/>
    <w:rsid w:val="00F73245"/>
    <w:rsid w:val="00F73C3C"/>
    <w:rsid w:val="00F76983"/>
    <w:rsid w:val="00F76EB8"/>
    <w:rsid w:val="00F82685"/>
    <w:rsid w:val="00F845F3"/>
    <w:rsid w:val="00F84656"/>
    <w:rsid w:val="00F86268"/>
    <w:rsid w:val="00F87290"/>
    <w:rsid w:val="00F93733"/>
    <w:rsid w:val="00F96CF1"/>
    <w:rsid w:val="00F970B7"/>
    <w:rsid w:val="00F97661"/>
    <w:rsid w:val="00FA1402"/>
    <w:rsid w:val="00FA1FF0"/>
    <w:rsid w:val="00FA6FA3"/>
    <w:rsid w:val="00FB4189"/>
    <w:rsid w:val="00FB4314"/>
    <w:rsid w:val="00FB7B7F"/>
    <w:rsid w:val="00FC0580"/>
    <w:rsid w:val="00FC1703"/>
    <w:rsid w:val="00FC30E5"/>
    <w:rsid w:val="00FC4989"/>
    <w:rsid w:val="00FC68F7"/>
    <w:rsid w:val="00FC74DB"/>
    <w:rsid w:val="00FD085B"/>
    <w:rsid w:val="00FD2777"/>
    <w:rsid w:val="00FD4C78"/>
    <w:rsid w:val="00FD7D8A"/>
    <w:rsid w:val="00FE3C64"/>
    <w:rsid w:val="00FF0B3F"/>
    <w:rsid w:val="00FF1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1A0E42"/>
  <w15:docId w15:val="{A6CD61F6-E718-4341-A61C-C27D124EA3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uiPriority="22" w:qFormat="1"/>
    <w:lsdException w:name="Emphasis" w:uiPriority="20" w:qFormat="1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D454B4"/>
    <w:pPr>
      <w:spacing w:before="120"/>
      <w:jc w:val="both"/>
    </w:pPr>
    <w:rPr>
      <w:rFonts w:ascii="Arial" w:hAnsi="Arial"/>
      <w:szCs w:val="22"/>
      <w:lang w:eastAsia="en-US"/>
    </w:rPr>
  </w:style>
  <w:style w:type="paragraph" w:styleId="Nadpis1">
    <w:name w:val="heading 1"/>
    <w:basedOn w:val="Normln"/>
    <w:next w:val="Normln"/>
    <w:link w:val="Nadpis1Char"/>
    <w:qFormat/>
    <w:rsid w:val="00882C87"/>
    <w:pPr>
      <w:keepNext/>
      <w:keepLines/>
      <w:spacing w:before="480"/>
      <w:outlineLvl w:val="0"/>
    </w:pPr>
    <w:rPr>
      <w:rFonts w:eastAsia="Times New Roman"/>
      <w:b/>
      <w:bCs/>
      <w:sz w:val="26"/>
      <w:szCs w:val="28"/>
    </w:rPr>
  </w:style>
  <w:style w:type="paragraph" w:styleId="Nadpis2">
    <w:name w:val="heading 2"/>
    <w:basedOn w:val="Normln"/>
    <w:next w:val="Normln"/>
    <w:link w:val="Nadpis2Char"/>
    <w:qFormat/>
    <w:rsid w:val="00192D0A"/>
    <w:pPr>
      <w:keepNext/>
      <w:keepLines/>
      <w:spacing w:before="20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qFormat/>
    <w:rsid w:val="00192D0A"/>
    <w:pPr>
      <w:keepNext/>
      <w:keepLines/>
      <w:spacing w:before="200"/>
      <w:outlineLvl w:val="2"/>
    </w:pPr>
    <w:rPr>
      <w:rFonts w:ascii="Cambria" w:eastAsia="Times New Roman" w:hAnsi="Cambria"/>
      <w:b/>
      <w:bCs/>
      <w:color w:val="4F81BD"/>
    </w:rPr>
  </w:style>
  <w:style w:type="paragraph" w:styleId="Nadpis4">
    <w:name w:val="heading 4"/>
    <w:basedOn w:val="Normln"/>
    <w:next w:val="Normln"/>
    <w:link w:val="Nadpis4Char"/>
    <w:qFormat/>
    <w:rsid w:val="00192D0A"/>
    <w:pPr>
      <w:keepNext/>
      <w:keepLines/>
      <w:spacing w:before="200"/>
      <w:outlineLvl w:val="3"/>
    </w:pPr>
    <w:rPr>
      <w:rFonts w:ascii="Cambria" w:eastAsia="Times New Roman" w:hAnsi="Cambria"/>
      <w:b/>
      <w:bCs/>
      <w:i/>
      <w:iCs/>
      <w:color w:val="4F81BD"/>
    </w:rPr>
  </w:style>
  <w:style w:type="paragraph" w:styleId="Nadpis5">
    <w:name w:val="heading 5"/>
    <w:basedOn w:val="Normln"/>
    <w:next w:val="Normln"/>
    <w:link w:val="Nadpis5Char"/>
    <w:qFormat/>
    <w:rsid w:val="00192D0A"/>
    <w:pPr>
      <w:keepNext/>
      <w:keepLines/>
      <w:spacing w:before="200"/>
      <w:outlineLvl w:val="4"/>
    </w:pPr>
    <w:rPr>
      <w:rFonts w:ascii="Cambria" w:eastAsia="Times New Roman" w:hAnsi="Cambria"/>
      <w:color w:val="243F60"/>
    </w:rPr>
  </w:style>
  <w:style w:type="paragraph" w:styleId="Nadpis6">
    <w:name w:val="heading 6"/>
    <w:basedOn w:val="Normln"/>
    <w:next w:val="Normln"/>
    <w:link w:val="Nadpis6Char"/>
    <w:qFormat/>
    <w:rsid w:val="00192D0A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Nadpis7">
    <w:name w:val="heading 7"/>
    <w:basedOn w:val="Normln"/>
    <w:next w:val="Normln"/>
    <w:link w:val="Nadpis7Char"/>
    <w:qFormat/>
    <w:rsid w:val="00192D0A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Nadpis8">
    <w:name w:val="heading 8"/>
    <w:basedOn w:val="Normln"/>
    <w:next w:val="Normln"/>
    <w:link w:val="Nadpis8Char"/>
    <w:qFormat/>
    <w:rsid w:val="00192D0A"/>
    <w:pPr>
      <w:keepNext/>
      <w:keepLines/>
      <w:spacing w:before="200"/>
      <w:outlineLvl w:val="7"/>
    </w:pPr>
    <w:rPr>
      <w:rFonts w:ascii="Cambria" w:eastAsia="Times New Roman" w:hAnsi="Cambria"/>
      <w:color w:val="4F81BD"/>
      <w:szCs w:val="20"/>
    </w:rPr>
  </w:style>
  <w:style w:type="paragraph" w:styleId="Nadpis9">
    <w:name w:val="heading 9"/>
    <w:basedOn w:val="Normln"/>
    <w:next w:val="Normln"/>
    <w:link w:val="Nadpis9Char"/>
    <w:qFormat/>
    <w:rsid w:val="00192D0A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882C87"/>
    <w:rPr>
      <w:rFonts w:ascii="Arial" w:eastAsia="Times New Roman" w:hAnsi="Arial"/>
      <w:b/>
      <w:bCs/>
      <w:sz w:val="26"/>
      <w:szCs w:val="28"/>
      <w:lang w:eastAsia="en-US"/>
    </w:rPr>
  </w:style>
  <w:style w:type="character" w:customStyle="1" w:styleId="Nadpis2Char">
    <w:name w:val="Nadpis 2 Char"/>
    <w:link w:val="Nadpis2"/>
    <w:rsid w:val="00192D0A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Nadpis3Char">
    <w:name w:val="Nadpis 3 Char"/>
    <w:link w:val="Nadpis3"/>
    <w:rsid w:val="00192D0A"/>
    <w:rPr>
      <w:rFonts w:ascii="Cambria" w:eastAsia="Times New Roman" w:hAnsi="Cambria" w:cs="Times New Roman"/>
      <w:b/>
      <w:bCs/>
      <w:color w:val="4F81BD"/>
    </w:rPr>
  </w:style>
  <w:style w:type="character" w:customStyle="1" w:styleId="Nadpis4Char">
    <w:name w:val="Nadpis 4 Char"/>
    <w:link w:val="Nadpis4"/>
    <w:rsid w:val="00192D0A"/>
    <w:rPr>
      <w:rFonts w:ascii="Cambria" w:eastAsia="Times New Roman" w:hAnsi="Cambria" w:cs="Times New Roman"/>
      <w:b/>
      <w:bCs/>
      <w:i/>
      <w:iCs/>
      <w:color w:val="4F81BD"/>
    </w:rPr>
  </w:style>
  <w:style w:type="character" w:customStyle="1" w:styleId="Nadpis5Char">
    <w:name w:val="Nadpis 5 Char"/>
    <w:link w:val="Nadpis5"/>
    <w:rsid w:val="00192D0A"/>
    <w:rPr>
      <w:rFonts w:ascii="Cambria" w:eastAsia="Times New Roman" w:hAnsi="Cambria" w:cs="Times New Roman"/>
      <w:color w:val="243F60"/>
    </w:rPr>
  </w:style>
  <w:style w:type="character" w:customStyle="1" w:styleId="Nadpis6Char">
    <w:name w:val="Nadpis 6 Char"/>
    <w:link w:val="Nadpis6"/>
    <w:rsid w:val="00192D0A"/>
    <w:rPr>
      <w:rFonts w:ascii="Cambria" w:eastAsia="Times New Roman" w:hAnsi="Cambria" w:cs="Times New Roman"/>
      <w:i/>
      <w:iCs/>
      <w:color w:val="243F60"/>
    </w:rPr>
  </w:style>
  <w:style w:type="character" w:customStyle="1" w:styleId="Nadpis7Char">
    <w:name w:val="Nadpis 7 Char"/>
    <w:link w:val="Nadpis7"/>
    <w:rsid w:val="00192D0A"/>
    <w:rPr>
      <w:rFonts w:ascii="Cambria" w:eastAsia="Times New Roman" w:hAnsi="Cambria" w:cs="Times New Roman"/>
      <w:i/>
      <w:iCs/>
      <w:color w:val="404040"/>
    </w:rPr>
  </w:style>
  <w:style w:type="character" w:customStyle="1" w:styleId="Nadpis8Char">
    <w:name w:val="Nadpis 8 Char"/>
    <w:link w:val="Nadpis8"/>
    <w:rsid w:val="00192D0A"/>
    <w:rPr>
      <w:rFonts w:ascii="Cambria" w:eastAsia="Times New Roman" w:hAnsi="Cambria" w:cs="Times New Roman"/>
      <w:color w:val="4F81BD"/>
      <w:sz w:val="20"/>
      <w:szCs w:val="20"/>
    </w:rPr>
  </w:style>
  <w:style w:type="character" w:customStyle="1" w:styleId="Nadpis9Char">
    <w:name w:val="Nadpis 9 Char"/>
    <w:link w:val="Nadpis9"/>
    <w:rsid w:val="00192D0A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itulek">
    <w:name w:val="caption"/>
    <w:basedOn w:val="Normln"/>
    <w:next w:val="Normln"/>
    <w:qFormat/>
    <w:rsid w:val="00192D0A"/>
    <w:rPr>
      <w:b/>
      <w:bCs/>
      <w:color w:val="4F81BD"/>
      <w:sz w:val="18"/>
      <w:szCs w:val="18"/>
    </w:rPr>
  </w:style>
  <w:style w:type="paragraph" w:styleId="Nzev">
    <w:name w:val="Title"/>
    <w:basedOn w:val="Normln"/>
    <w:next w:val="Normln"/>
    <w:link w:val="NzevChar"/>
    <w:qFormat/>
    <w:rsid w:val="00192D0A"/>
    <w:pPr>
      <w:pBdr>
        <w:bottom w:val="single" w:sz="8" w:space="4" w:color="4F81BD"/>
      </w:pBdr>
      <w:spacing w:after="300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</w:rPr>
  </w:style>
  <w:style w:type="character" w:customStyle="1" w:styleId="NzevChar">
    <w:name w:val="Název Char"/>
    <w:link w:val="Nzev"/>
    <w:rsid w:val="00192D0A"/>
    <w:rPr>
      <w:rFonts w:ascii="Cambria" w:eastAsia="Times New Roman" w:hAnsi="Cambria" w:cs="Times New Roman"/>
      <w:color w:val="17365D"/>
      <w:spacing w:val="5"/>
      <w:kern w:val="28"/>
      <w:sz w:val="52"/>
      <w:szCs w:val="52"/>
    </w:rPr>
  </w:style>
  <w:style w:type="paragraph" w:styleId="Podnadpis">
    <w:name w:val="Subtitle"/>
    <w:basedOn w:val="Normln"/>
    <w:next w:val="Normln"/>
    <w:link w:val="PodnadpisChar"/>
    <w:qFormat/>
    <w:rsid w:val="00192D0A"/>
    <w:pPr>
      <w:numPr>
        <w:ilvl w:val="1"/>
      </w:numPr>
      <w:ind w:left="1208"/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PodnadpisChar">
    <w:name w:val="Podnadpis Char"/>
    <w:link w:val="Podnadpis"/>
    <w:rsid w:val="00192D0A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paragraph" w:styleId="Odstavecseseznamem">
    <w:name w:val="List Paragraph"/>
    <w:aliases w:val="Číslo přílohy"/>
    <w:basedOn w:val="Normln"/>
    <w:uiPriority w:val="34"/>
    <w:qFormat/>
    <w:rsid w:val="00B66013"/>
    <w:pPr>
      <w:numPr>
        <w:numId w:val="6"/>
      </w:numPr>
      <w:ind w:left="284" w:hanging="284"/>
      <w:contextualSpacing/>
    </w:pPr>
  </w:style>
  <w:style w:type="character" w:styleId="Odkazjemn">
    <w:name w:val="Subtle Reference"/>
    <w:qFormat/>
    <w:rsid w:val="00192D0A"/>
    <w:rPr>
      <w:smallCaps/>
      <w:color w:val="C0504D"/>
      <w:u w:val="single"/>
    </w:rPr>
  </w:style>
  <w:style w:type="character" w:styleId="Odkazintenzivn">
    <w:name w:val="Intense Reference"/>
    <w:qFormat/>
    <w:rsid w:val="00192D0A"/>
    <w:rPr>
      <w:b/>
      <w:bCs/>
      <w:smallCaps/>
      <w:color w:val="C0504D"/>
      <w:spacing w:val="5"/>
      <w:u w:val="single"/>
    </w:rPr>
  </w:style>
  <w:style w:type="paragraph" w:styleId="Zhlav">
    <w:name w:val="header"/>
    <w:basedOn w:val="Normln"/>
    <w:link w:val="ZhlavChar"/>
    <w:rsid w:val="00CB3651"/>
    <w:pPr>
      <w:tabs>
        <w:tab w:val="center" w:pos="4536"/>
        <w:tab w:val="right" w:pos="9072"/>
      </w:tabs>
      <w:spacing w:before="0"/>
    </w:pPr>
  </w:style>
  <w:style w:type="character" w:customStyle="1" w:styleId="ZhlavChar">
    <w:name w:val="Záhlaví Char"/>
    <w:link w:val="Zhlav"/>
    <w:rsid w:val="00CB3651"/>
    <w:rPr>
      <w:rFonts w:ascii="Arial" w:hAnsi="Arial"/>
      <w:szCs w:val="22"/>
      <w:lang w:eastAsia="en-US"/>
    </w:rPr>
  </w:style>
  <w:style w:type="paragraph" w:styleId="Zpat">
    <w:name w:val="footer"/>
    <w:basedOn w:val="Normln"/>
    <w:link w:val="ZpatChar"/>
    <w:rsid w:val="00CC377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CC3777"/>
  </w:style>
  <w:style w:type="character" w:styleId="Hypertextovodkaz">
    <w:name w:val="Hyperlink"/>
    <w:rsid w:val="00882C87"/>
    <w:rPr>
      <w:rFonts w:ascii="Arial" w:hAnsi="Arial"/>
      <w:color w:val="0000FF"/>
      <w:sz w:val="16"/>
      <w:u w:val="single"/>
    </w:rPr>
  </w:style>
  <w:style w:type="paragraph" w:customStyle="1" w:styleId="Vc">
    <w:name w:val="Věc"/>
    <w:basedOn w:val="Normln"/>
    <w:rsid w:val="00C32A88"/>
    <w:pPr>
      <w:spacing w:before="800" w:after="400"/>
    </w:pPr>
    <w:rPr>
      <w:sz w:val="26"/>
    </w:rPr>
  </w:style>
  <w:style w:type="paragraph" w:customStyle="1" w:styleId="Odstavec">
    <w:name w:val="Odstavec"/>
    <w:basedOn w:val="Normln"/>
    <w:rsid w:val="00336A6E"/>
  </w:style>
  <w:style w:type="paragraph" w:customStyle="1" w:styleId="Banka">
    <w:name w:val="Banka"/>
    <w:basedOn w:val="Zpat"/>
    <w:rsid w:val="00B66013"/>
    <w:pPr>
      <w:spacing w:before="0"/>
      <w:ind w:left="1208"/>
    </w:pPr>
    <w:rPr>
      <w:sz w:val="14"/>
      <w:szCs w:val="14"/>
    </w:rPr>
  </w:style>
  <w:style w:type="paragraph" w:customStyle="1" w:styleId="Plohy">
    <w:name w:val="Přílohy"/>
    <w:basedOn w:val="Normln"/>
    <w:rsid w:val="0079269E"/>
    <w:pPr>
      <w:tabs>
        <w:tab w:val="left" w:pos="1210"/>
        <w:tab w:val="left" w:pos="7040"/>
      </w:tabs>
      <w:spacing w:before="1440"/>
    </w:pPr>
    <w:rPr>
      <w:rFonts w:cs="Arial"/>
      <w:b/>
      <w:szCs w:val="20"/>
    </w:rPr>
  </w:style>
  <w:style w:type="paragraph" w:customStyle="1" w:styleId="Pozdrav">
    <w:name w:val="Pozdrav"/>
    <w:basedOn w:val="Normln"/>
    <w:rsid w:val="00AE47AA"/>
    <w:pPr>
      <w:tabs>
        <w:tab w:val="left" w:pos="1210"/>
        <w:tab w:val="left" w:pos="7040"/>
      </w:tabs>
      <w:spacing w:before="400" w:after="840"/>
    </w:pPr>
    <w:rPr>
      <w:rFonts w:cs="Arial"/>
      <w:szCs w:val="20"/>
    </w:rPr>
  </w:style>
  <w:style w:type="paragraph" w:customStyle="1" w:styleId="hlavika">
    <w:name w:val="hlavička"/>
    <w:basedOn w:val="Normln"/>
    <w:rsid w:val="004830EF"/>
    <w:pPr>
      <w:tabs>
        <w:tab w:val="left" w:pos="7040"/>
      </w:tabs>
    </w:pPr>
    <w:rPr>
      <w:rFonts w:cs="Arial"/>
      <w:sz w:val="16"/>
      <w:szCs w:val="16"/>
    </w:rPr>
  </w:style>
  <w:style w:type="paragraph" w:customStyle="1" w:styleId="DatumSVS">
    <w:name w:val="Datum_SVS"/>
    <w:basedOn w:val="Vc"/>
    <w:rsid w:val="00E32B02"/>
    <w:pPr>
      <w:tabs>
        <w:tab w:val="left" w:pos="1210"/>
      </w:tabs>
    </w:pPr>
    <w:rPr>
      <w:sz w:val="20"/>
    </w:rPr>
  </w:style>
  <w:style w:type="paragraph" w:styleId="slovanseznam">
    <w:name w:val="List Number"/>
    <w:basedOn w:val="Normln"/>
    <w:rsid w:val="0082013B"/>
    <w:pPr>
      <w:numPr>
        <w:numId w:val="1"/>
      </w:numPr>
      <w:ind w:left="357" w:hanging="357"/>
    </w:pPr>
    <w:rPr>
      <w:rFonts w:ascii="Times New Roman" w:hAnsi="Times New Roman"/>
      <w:sz w:val="24"/>
    </w:rPr>
  </w:style>
  <w:style w:type="paragraph" w:customStyle="1" w:styleId="Podpisovdoloka">
    <w:name w:val="Podpisová doložka"/>
    <w:basedOn w:val="Normln"/>
    <w:link w:val="PodpisovdolokaChar"/>
    <w:rsid w:val="002A5EB6"/>
    <w:pPr>
      <w:widowControl w:val="0"/>
      <w:autoSpaceDE w:val="0"/>
      <w:autoSpaceDN w:val="0"/>
      <w:adjustRightInd w:val="0"/>
      <w:spacing w:before="0"/>
      <w:ind w:left="4254"/>
      <w:jc w:val="center"/>
    </w:pPr>
    <w:rPr>
      <w:bCs/>
      <w:szCs w:val="20"/>
    </w:rPr>
  </w:style>
  <w:style w:type="character" w:customStyle="1" w:styleId="PodpisovdolokaChar">
    <w:name w:val="Podpisová doložka Char"/>
    <w:link w:val="Podpisovdoloka"/>
    <w:rsid w:val="002A5EB6"/>
    <w:rPr>
      <w:rFonts w:ascii="Arial" w:hAnsi="Arial"/>
      <w:bCs/>
      <w:lang w:eastAsia="en-US"/>
    </w:rPr>
  </w:style>
  <w:style w:type="paragraph" w:customStyle="1" w:styleId="Mstoadatum">
    <w:name w:val="Místo a datum"/>
    <w:basedOn w:val="Normln"/>
    <w:rsid w:val="00B5133A"/>
    <w:pPr>
      <w:spacing w:before="800" w:after="400"/>
    </w:pPr>
    <w:rPr>
      <w:color w:val="000000"/>
      <w:szCs w:val="20"/>
    </w:rPr>
  </w:style>
  <w:style w:type="paragraph" w:customStyle="1" w:styleId="AdresaOJ">
    <w:name w:val="Adresa OJ"/>
    <w:basedOn w:val="Normln"/>
    <w:rsid w:val="00267958"/>
    <w:pPr>
      <w:widowControl w:val="0"/>
      <w:autoSpaceDE w:val="0"/>
      <w:autoSpaceDN w:val="0"/>
      <w:adjustRightInd w:val="0"/>
      <w:spacing w:before="0"/>
      <w:ind w:left="6521"/>
      <w:jc w:val="left"/>
    </w:pPr>
    <w:rPr>
      <w:noProof/>
      <w:sz w:val="15"/>
      <w:szCs w:val="15"/>
      <w:lang w:eastAsia="cs-CZ"/>
    </w:rPr>
  </w:style>
  <w:style w:type="character" w:customStyle="1" w:styleId="Styl85b">
    <w:name w:val="Styl 85 b."/>
    <w:rsid w:val="00CB3651"/>
    <w:rPr>
      <w:rFonts w:ascii="Arial" w:hAnsi="Arial"/>
      <w:sz w:val="17"/>
    </w:rPr>
  </w:style>
  <w:style w:type="paragraph" w:customStyle="1" w:styleId="NzevOJ">
    <w:name w:val="Název OJ"/>
    <w:basedOn w:val="AdresaOJ"/>
    <w:rsid w:val="00267958"/>
    <w:rPr>
      <w:b/>
      <w:sz w:val="16"/>
      <w:szCs w:val="16"/>
    </w:rPr>
  </w:style>
  <w:style w:type="paragraph" w:customStyle="1" w:styleId="Adresaadresta">
    <w:name w:val="Adresa adresáta"/>
    <w:basedOn w:val="Normln"/>
    <w:rsid w:val="006A4B4B"/>
    <w:pPr>
      <w:spacing w:before="60" w:after="60"/>
      <w:ind w:left="567"/>
    </w:pPr>
    <w:rPr>
      <w:sz w:val="17"/>
    </w:rPr>
  </w:style>
  <w:style w:type="character" w:styleId="Zstupntext">
    <w:name w:val="Placeholder Text"/>
    <w:basedOn w:val="Standardnpsmoodstavce"/>
    <w:uiPriority w:val="99"/>
    <w:rsid w:val="00C35A55"/>
    <w:rPr>
      <w:color w:val="808080"/>
    </w:rPr>
  </w:style>
  <w:style w:type="character" w:customStyle="1" w:styleId="Styl">
    <w:name w:val="Styl"/>
    <w:basedOn w:val="Zstupntext"/>
    <w:rsid w:val="005A4288"/>
    <w:rPr>
      <w:rFonts w:ascii="Arial" w:hAnsi="Arial"/>
      <w:color w:val="auto"/>
      <w:sz w:val="17"/>
    </w:rPr>
  </w:style>
  <w:style w:type="paragraph" w:styleId="Textbubliny">
    <w:name w:val="Balloon Text"/>
    <w:basedOn w:val="Normln"/>
    <w:link w:val="TextbublinyChar"/>
    <w:rsid w:val="00EA2682"/>
    <w:pPr>
      <w:spacing w:before="0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rsid w:val="00EA2682"/>
    <w:rPr>
      <w:rFonts w:ascii="Segoe UI" w:hAnsi="Segoe UI" w:cs="Segoe UI"/>
      <w:sz w:val="18"/>
      <w:szCs w:val="18"/>
      <w:lang w:eastAsia="en-US"/>
    </w:rPr>
  </w:style>
  <w:style w:type="paragraph" w:styleId="Osloven">
    <w:name w:val="Salutation"/>
    <w:basedOn w:val="Normln"/>
    <w:next w:val="Normln"/>
    <w:link w:val="OslovenChar"/>
    <w:rsid w:val="00C32A88"/>
    <w:pPr>
      <w:spacing w:after="360"/>
    </w:pPr>
  </w:style>
  <w:style w:type="character" w:customStyle="1" w:styleId="OslovenChar">
    <w:name w:val="Oslovení Char"/>
    <w:basedOn w:val="Standardnpsmoodstavce"/>
    <w:link w:val="Osloven"/>
    <w:rsid w:val="00C32A88"/>
    <w:rPr>
      <w:rFonts w:ascii="Arial" w:hAnsi="Arial"/>
      <w:szCs w:val="22"/>
      <w:lang w:eastAsia="en-US"/>
    </w:rPr>
  </w:style>
  <w:style w:type="table" w:styleId="Mkatabulky">
    <w:name w:val="Table Grid"/>
    <w:basedOn w:val="Normlntabulka"/>
    <w:rsid w:val="003F077B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iln">
    <w:name w:val="Strong"/>
    <w:basedOn w:val="Standardnpsmoodstavce"/>
    <w:uiPriority w:val="22"/>
    <w:qFormat/>
    <w:rsid w:val="00A37881"/>
    <w:rPr>
      <w:b/>
      <w:bCs/>
    </w:rPr>
  </w:style>
  <w:style w:type="character" w:styleId="Odkaznakoment">
    <w:name w:val="annotation reference"/>
    <w:basedOn w:val="Standardnpsmoodstavce"/>
    <w:uiPriority w:val="99"/>
    <w:unhideWhenUsed/>
    <w:rsid w:val="000712B8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0712B8"/>
    <w:pPr>
      <w:spacing w:before="0" w:after="160"/>
      <w:jc w:val="left"/>
    </w:pPr>
    <w:rPr>
      <w:rFonts w:asciiTheme="minorHAnsi" w:eastAsiaTheme="minorHAnsi" w:hAnsiTheme="minorHAnsi" w:cstheme="minorBidi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rsid w:val="000712B8"/>
    <w:rPr>
      <w:rFonts w:asciiTheme="minorHAnsi" w:eastAsiaTheme="minorHAnsi" w:hAnsiTheme="minorHAnsi" w:cstheme="minorBidi"/>
      <w:lang w:eastAsia="en-US"/>
    </w:rPr>
  </w:style>
  <w:style w:type="character" w:styleId="Zdraznn">
    <w:name w:val="Emphasis"/>
    <w:basedOn w:val="Standardnpsmoodstavce"/>
    <w:uiPriority w:val="20"/>
    <w:qFormat/>
    <w:rsid w:val="00036AF8"/>
    <w:rPr>
      <w:b/>
      <w:bCs/>
      <w:i w:val="0"/>
      <w:iCs w:val="0"/>
    </w:rPr>
  </w:style>
  <w:style w:type="character" w:customStyle="1" w:styleId="st1">
    <w:name w:val="st1"/>
    <w:basedOn w:val="Standardnpsmoodstavce"/>
    <w:rsid w:val="00036AF8"/>
  </w:style>
  <w:style w:type="paragraph" w:customStyle="1" w:styleId="norm00e1ln00ed">
    <w:name w:val="norm_00e1ln_00ed"/>
    <w:basedOn w:val="Normln"/>
    <w:rsid w:val="00B31B22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norm00e1ln00edchar">
    <w:name w:val="norm_00e1ln_00ed__char"/>
    <w:basedOn w:val="Standardnpsmoodstavce"/>
    <w:rsid w:val="00B31B22"/>
  </w:style>
  <w:style w:type="paragraph" w:styleId="Revize">
    <w:name w:val="Revision"/>
    <w:hidden/>
    <w:semiHidden/>
    <w:rsid w:val="00CE346B"/>
    <w:rPr>
      <w:rFonts w:ascii="Arial" w:hAnsi="Arial"/>
      <w:szCs w:val="22"/>
      <w:lang w:eastAsia="en-US"/>
    </w:rPr>
  </w:style>
  <w:style w:type="paragraph" w:styleId="Pedmtkomente">
    <w:name w:val="annotation subject"/>
    <w:basedOn w:val="Textkomente"/>
    <w:next w:val="Textkomente"/>
    <w:link w:val="PedmtkomenteChar"/>
    <w:semiHidden/>
    <w:unhideWhenUsed/>
    <w:rsid w:val="00BD2CAA"/>
    <w:pPr>
      <w:spacing w:before="120" w:after="0"/>
      <w:jc w:val="both"/>
    </w:pPr>
    <w:rPr>
      <w:rFonts w:ascii="Arial" w:eastAsia="Calibri" w:hAnsi="Arial" w:cs="Times New Roman"/>
      <w:b/>
      <w:bCs/>
    </w:rPr>
  </w:style>
  <w:style w:type="character" w:customStyle="1" w:styleId="PedmtkomenteChar">
    <w:name w:val="Předmět komentáře Char"/>
    <w:basedOn w:val="TextkomenteChar"/>
    <w:link w:val="Pedmtkomente"/>
    <w:semiHidden/>
    <w:rsid w:val="00BD2CAA"/>
    <w:rPr>
      <w:rFonts w:ascii="Arial" w:eastAsiaTheme="minorHAnsi" w:hAnsi="Arial" w:cstheme="minorBidi"/>
      <w:b/>
      <w:bCs/>
      <w:lang w:eastAsia="en-US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9F6CFB"/>
    <w:rPr>
      <w:color w:val="605E5C"/>
      <w:shd w:val="clear" w:color="auto" w:fill="E1DFDD"/>
    </w:rPr>
  </w:style>
  <w:style w:type="character" w:styleId="Nevyeenzmnka">
    <w:name w:val="Unresolved Mention"/>
    <w:basedOn w:val="Standardnpsmoodstavce"/>
    <w:uiPriority w:val="99"/>
    <w:semiHidden/>
    <w:unhideWhenUsed/>
    <w:rsid w:val="0060591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9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1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2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02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svs.gov.cz/portal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CA414C892257040A4843A6F75B832EE" ma:contentTypeVersion="16" ma:contentTypeDescription="Vytvoří nový dokument" ma:contentTypeScope="" ma:versionID="f6d5cb40a9019596bb7955ba101f3011">
  <xsd:schema xmlns:xsd="http://www.w3.org/2001/XMLSchema" xmlns:xs="http://www.w3.org/2001/XMLSchema" xmlns:p="http://schemas.microsoft.com/office/2006/metadata/properties" xmlns:ns3="d55aa327-3544-40b7-921f-38ef37031c66" xmlns:ns4="10f983ef-4c28-4d24-9562-c9ec316c971e" targetNamespace="http://schemas.microsoft.com/office/2006/metadata/properties" ma:root="true" ma:fieldsID="13d1d730b4dd341036bead245d568867" ns3:_="" ns4:_="">
    <xsd:import namespace="d55aa327-3544-40b7-921f-38ef37031c66"/>
    <xsd:import namespace="10f983ef-4c28-4d24-9562-c9ec316c971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5aa327-3544-40b7-921f-38ef37031c6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0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f983ef-4c28-4d24-9562-c9ec316c971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5aa327-3544-40b7-921f-38ef37031c66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586DB39-42FD-4A83-9498-694A76261D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5aa327-3544-40b7-921f-38ef37031c66"/>
    <ds:schemaRef ds:uri="10f983ef-4c28-4d24-9562-c9ec316c97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F20F6B6-DD25-4090-A990-1C446378C76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09CF741-6D78-42D3-AA89-8FA9B82AA5EB}">
  <ds:schemaRefs>
    <ds:schemaRef ds:uri="http://schemas.microsoft.com/office/2006/metadata/properties"/>
    <ds:schemaRef ds:uri="http://schemas.microsoft.com/office/infopath/2007/PartnerControls"/>
    <ds:schemaRef ds:uri="d55aa327-3544-40b7-921f-38ef37031c66"/>
  </ds:schemaRefs>
</ds:datastoreItem>
</file>

<file path=customXml/itemProps4.xml><?xml version="1.0" encoding="utf-8"?>
<ds:datastoreItem xmlns:ds="http://schemas.openxmlformats.org/officeDocument/2006/customXml" ds:itemID="{4D3B13A5-C526-4B78-871D-30F06EA87D4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640</Words>
  <Characters>3776</Characters>
  <Application>Microsoft Office Word</Application>
  <DocSecurity>4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Ogilvy</Company>
  <LinksUpToDate>false</LinksUpToDate>
  <CharactersWithSpaces>4408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Mistaler Aleš (SVS ČR)</dc:creator>
  <cp:keywords/>
  <dc:description/>
  <cp:lastModifiedBy>Mgr. Petr Vorlíček</cp:lastModifiedBy>
  <cp:revision>2</cp:revision>
  <cp:lastPrinted>2022-05-24T09:09:00Z</cp:lastPrinted>
  <dcterms:created xsi:type="dcterms:W3CDTF">2026-06-30T09:22:00Z</dcterms:created>
  <dcterms:modified xsi:type="dcterms:W3CDTF">2026-06-30T09:22:00Z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0x010100DCA414C892257040A4843A6F75B832EE</vt:lpwstr>
  </property>
</Properties>
</file>