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C19ED" w:rsidRPr="00A520AA" w:rsidRDefault="000C19ED">
      <w:p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A520AA">
        <w:rPr>
          <w:rFonts w:asciiTheme="minorHAnsi" w:hAnsiTheme="minorHAnsi" w:cstheme="minorHAnsi"/>
          <w:b/>
          <w:sz w:val="22"/>
          <w:szCs w:val="22"/>
          <w:u w:val="single"/>
        </w:rPr>
        <w:t xml:space="preserve">Vakcíny proti </w:t>
      </w:r>
      <w:r w:rsidR="004A09C7" w:rsidRPr="00A520AA">
        <w:rPr>
          <w:rFonts w:asciiTheme="minorHAnsi" w:hAnsiTheme="minorHAnsi" w:cstheme="minorHAnsi"/>
          <w:b/>
          <w:sz w:val="22"/>
          <w:szCs w:val="22"/>
          <w:u w:val="single"/>
        </w:rPr>
        <w:t xml:space="preserve">BTV, sérotyp 4 a 8 </w:t>
      </w:r>
      <w:r w:rsidRPr="00A520AA">
        <w:rPr>
          <w:rFonts w:asciiTheme="minorHAnsi" w:hAnsiTheme="minorHAnsi" w:cstheme="minorHAnsi"/>
          <w:b/>
          <w:sz w:val="22"/>
          <w:szCs w:val="22"/>
          <w:u w:val="single"/>
        </w:rPr>
        <w:t xml:space="preserve">registrované v ČR ke dni </w:t>
      </w:r>
      <w:r w:rsidR="006558B6">
        <w:rPr>
          <w:rFonts w:asciiTheme="minorHAnsi" w:hAnsiTheme="minorHAnsi" w:cstheme="minorHAnsi"/>
          <w:b/>
          <w:sz w:val="22"/>
          <w:szCs w:val="22"/>
          <w:u w:val="single"/>
        </w:rPr>
        <w:t>13</w:t>
      </w:r>
      <w:r w:rsidRPr="00A520AA">
        <w:rPr>
          <w:rFonts w:asciiTheme="minorHAnsi" w:hAnsiTheme="minorHAnsi" w:cstheme="minorHAnsi"/>
          <w:b/>
          <w:sz w:val="22"/>
          <w:szCs w:val="22"/>
          <w:u w:val="single"/>
        </w:rPr>
        <w:t>.</w:t>
      </w:r>
      <w:r w:rsidR="004A09C7" w:rsidRPr="00A520AA">
        <w:rPr>
          <w:rFonts w:asciiTheme="minorHAnsi" w:hAnsiTheme="minorHAnsi" w:cstheme="minorHAnsi"/>
          <w:b/>
          <w:sz w:val="22"/>
          <w:szCs w:val="22"/>
          <w:u w:val="single"/>
        </w:rPr>
        <w:t>1</w:t>
      </w:r>
      <w:r w:rsidRPr="00A520AA">
        <w:rPr>
          <w:rFonts w:asciiTheme="minorHAnsi" w:hAnsiTheme="minorHAnsi" w:cstheme="minorHAnsi"/>
          <w:b/>
          <w:sz w:val="22"/>
          <w:szCs w:val="22"/>
          <w:u w:val="single"/>
        </w:rPr>
        <w:t>.202</w:t>
      </w:r>
      <w:r w:rsidR="006558B6">
        <w:rPr>
          <w:rFonts w:asciiTheme="minorHAnsi" w:hAnsiTheme="minorHAnsi" w:cstheme="minorHAnsi"/>
          <w:b/>
          <w:sz w:val="22"/>
          <w:szCs w:val="22"/>
          <w:u w:val="single"/>
        </w:rPr>
        <w:t>6</w:t>
      </w:r>
    </w:p>
    <w:p w:rsidR="000C19ED" w:rsidRPr="00A520AA" w:rsidRDefault="000C19ED" w:rsidP="000C19ED">
      <w:pPr>
        <w:rPr>
          <w:rFonts w:asciiTheme="minorHAnsi" w:eastAsia="Calibri" w:hAnsiTheme="minorHAnsi" w:cstheme="minorHAnsi"/>
          <w:sz w:val="22"/>
          <w:szCs w:val="22"/>
        </w:rPr>
      </w:pPr>
    </w:p>
    <w:p w:rsidR="004A09C7" w:rsidRPr="00A520AA" w:rsidRDefault="004A09C7" w:rsidP="000C19ED">
      <w:pPr>
        <w:rPr>
          <w:rFonts w:asciiTheme="minorHAnsi" w:eastAsia="Calibri" w:hAnsiTheme="minorHAnsi" w:cstheme="minorHAnsi"/>
          <w:sz w:val="22"/>
          <w:szCs w:val="22"/>
        </w:rPr>
      </w:pPr>
    </w:p>
    <w:p w:rsidR="006A4725" w:rsidRPr="00A520AA" w:rsidRDefault="004A09C7" w:rsidP="006A4725">
      <w:pPr>
        <w:rPr>
          <w:rFonts w:asciiTheme="minorHAnsi" w:eastAsia="Calibri" w:hAnsiTheme="minorHAnsi" w:cstheme="minorHAnsi"/>
          <w:b/>
          <w:sz w:val="22"/>
          <w:szCs w:val="22"/>
        </w:rPr>
      </w:pP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BioBos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BTV 4 (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Bioveta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, a.s.): BTV virus, 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serotyp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4, inaktivovaný</w:t>
      </w:r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; ovce a skot</w:t>
      </w:r>
    </w:p>
    <w:p w:rsidR="00311808" w:rsidRPr="00A520AA" w:rsidRDefault="00311808" w:rsidP="00311808">
      <w:pPr>
        <w:tabs>
          <w:tab w:val="center" w:pos="4536"/>
        </w:tabs>
        <w:rPr>
          <w:rFonts w:asciiTheme="minorHAnsi" w:eastAsia="Calibr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sz w:val="22"/>
          <w:szCs w:val="22"/>
        </w:rPr>
        <w:t xml:space="preserve">Držitel: </w:t>
      </w:r>
      <w:proofErr w:type="spellStart"/>
      <w:r w:rsidRPr="00A520AA">
        <w:rPr>
          <w:rFonts w:asciiTheme="minorHAnsi" w:eastAsia="Calibri" w:hAnsiTheme="minorHAnsi" w:cstheme="minorHAnsi"/>
          <w:sz w:val="22"/>
          <w:szCs w:val="22"/>
        </w:rPr>
        <w:t>Bioveta</w:t>
      </w:r>
      <w:proofErr w:type="spellEnd"/>
      <w:r w:rsidRPr="00A520AA">
        <w:rPr>
          <w:rFonts w:asciiTheme="minorHAnsi" w:eastAsia="Calibri" w:hAnsiTheme="minorHAnsi" w:cstheme="minorHAnsi"/>
          <w:sz w:val="22"/>
          <w:szCs w:val="22"/>
        </w:rPr>
        <w:t xml:space="preserve"> a.s. – Mgr. </w:t>
      </w:r>
      <w:proofErr w:type="spellStart"/>
      <w:r w:rsidRPr="00A520AA">
        <w:rPr>
          <w:rFonts w:asciiTheme="minorHAnsi" w:eastAsia="Calibri" w:hAnsiTheme="minorHAnsi" w:cstheme="minorHAnsi"/>
          <w:sz w:val="22"/>
          <w:szCs w:val="22"/>
        </w:rPr>
        <w:t>Hrnčiříková</w:t>
      </w:r>
      <w:proofErr w:type="spellEnd"/>
      <w:r>
        <w:rPr>
          <w:rFonts w:asciiTheme="minorHAnsi" w:eastAsia="Calibri" w:hAnsiTheme="minorHAnsi" w:cstheme="minorHAnsi"/>
          <w:sz w:val="22"/>
          <w:szCs w:val="22"/>
        </w:rPr>
        <w:t xml:space="preserve">: </w:t>
      </w:r>
      <w:hyperlink r:id="rId5" w:history="1">
        <w:r w:rsidRPr="0086305A">
          <w:rPr>
            <w:rStyle w:val="Hypertextovodkaz"/>
            <w:rFonts w:asciiTheme="minorHAnsi" w:eastAsia="Calibri" w:hAnsiTheme="minorHAnsi" w:cstheme="minorHAnsi"/>
            <w:sz w:val="22"/>
            <w:szCs w:val="22"/>
          </w:rPr>
          <w:t>hrncirikova.jitka@bioveta.cz</w:t>
        </w:r>
      </w:hyperlink>
      <w:r>
        <w:rPr>
          <w:rFonts w:asciiTheme="minorHAnsi" w:eastAsia="Calibri" w:hAnsiTheme="minorHAnsi" w:cstheme="minorHAnsi"/>
          <w:sz w:val="22"/>
          <w:szCs w:val="22"/>
        </w:rPr>
        <w:t xml:space="preserve"> </w:t>
      </w:r>
      <w:r w:rsidRPr="00A520AA">
        <w:rPr>
          <w:rFonts w:asciiTheme="minorHAnsi" w:eastAsia="Calibri" w:hAnsiTheme="minorHAnsi" w:cstheme="minorHAnsi"/>
          <w:sz w:val="22"/>
          <w:szCs w:val="22"/>
        </w:rPr>
        <w:t>, Dr. Nezval</w:t>
      </w:r>
      <w:r>
        <w:rPr>
          <w:rFonts w:asciiTheme="minorHAnsi" w:eastAsia="Calibri" w:hAnsiTheme="minorHAnsi" w:cstheme="minorHAnsi"/>
          <w:sz w:val="22"/>
          <w:szCs w:val="22"/>
        </w:rPr>
        <w:t xml:space="preserve"> </w:t>
      </w:r>
      <w:hyperlink r:id="rId6" w:history="1">
        <w:r w:rsidRPr="0086305A">
          <w:rPr>
            <w:rStyle w:val="Hypertextovodkaz"/>
            <w:rFonts w:asciiTheme="minorHAnsi" w:eastAsia="Calibri" w:hAnsiTheme="minorHAnsi" w:cstheme="minorHAnsi"/>
            <w:sz w:val="22"/>
            <w:szCs w:val="22"/>
          </w:rPr>
          <w:t>nezval.jiri@bioveta.cz</w:t>
        </w:r>
      </w:hyperlink>
      <w:r>
        <w:rPr>
          <w:rFonts w:asciiTheme="minorHAnsi" w:eastAsia="Calibri" w:hAnsiTheme="minorHAnsi" w:cstheme="minorHAnsi"/>
          <w:sz w:val="22"/>
          <w:szCs w:val="22"/>
        </w:rPr>
        <w:tab/>
      </w:r>
    </w:p>
    <w:p w:rsidR="00311808" w:rsidRDefault="00311808" w:rsidP="006A4725">
      <w:pPr>
        <w:rPr>
          <w:rFonts w:asciiTheme="minorHAnsi" w:eastAsia="Calibri" w:hAnsiTheme="minorHAnsi" w:cstheme="minorHAnsi"/>
          <w:b/>
          <w:sz w:val="22"/>
          <w:szCs w:val="22"/>
        </w:rPr>
      </w:pPr>
    </w:p>
    <w:p w:rsidR="006A4725" w:rsidRPr="00A520AA" w:rsidRDefault="004A09C7" w:rsidP="006A4725">
      <w:pPr>
        <w:rPr>
          <w:rFonts w:asciiTheme="minorHAnsi" w:eastAsia="Calibri" w:hAnsiTheme="minorHAnsi" w:cstheme="minorHAnsi"/>
          <w:b/>
          <w:sz w:val="22"/>
          <w:szCs w:val="22"/>
        </w:rPr>
      </w:pP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BioBos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BTV 8 (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Bioveta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, a.s.): BTV virus, 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serotyp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8, in</w:t>
      </w:r>
      <w:r w:rsidR="006274CC" w:rsidRPr="00A520AA">
        <w:rPr>
          <w:rFonts w:asciiTheme="minorHAnsi" w:eastAsia="Calibri" w:hAnsiTheme="minorHAnsi" w:cstheme="minorHAnsi"/>
          <w:b/>
          <w:sz w:val="22"/>
          <w:szCs w:val="22"/>
        </w:rPr>
        <w:t>a</w:t>
      </w:r>
      <w:r w:rsidRPr="00A520AA">
        <w:rPr>
          <w:rFonts w:asciiTheme="minorHAnsi" w:eastAsia="Calibri" w:hAnsiTheme="minorHAnsi" w:cstheme="minorHAnsi"/>
          <w:b/>
          <w:sz w:val="22"/>
          <w:szCs w:val="22"/>
        </w:rPr>
        <w:t>ktivovaný</w:t>
      </w:r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; ovce a skot</w:t>
      </w:r>
    </w:p>
    <w:p w:rsidR="00311808" w:rsidRPr="00A520AA" w:rsidRDefault="00311808" w:rsidP="00311808">
      <w:pPr>
        <w:tabs>
          <w:tab w:val="center" w:pos="4536"/>
        </w:tabs>
        <w:rPr>
          <w:rFonts w:asciiTheme="minorHAnsi" w:eastAsia="Calibri" w:hAnsiTheme="minorHAnsi" w:cstheme="minorHAnsi"/>
          <w:sz w:val="22"/>
          <w:szCs w:val="22"/>
        </w:rPr>
      </w:pPr>
      <w:bookmarkStart w:id="0" w:name="_Hlk219188731"/>
      <w:r>
        <w:rPr>
          <w:rFonts w:asciiTheme="minorHAnsi" w:eastAsia="Calibri" w:hAnsiTheme="minorHAnsi" w:cstheme="minorHAnsi"/>
          <w:sz w:val="22"/>
          <w:szCs w:val="22"/>
        </w:rPr>
        <w:t xml:space="preserve">Držitel: </w:t>
      </w:r>
      <w:proofErr w:type="spellStart"/>
      <w:r w:rsidRPr="00A520AA">
        <w:rPr>
          <w:rFonts w:asciiTheme="minorHAnsi" w:eastAsia="Calibri" w:hAnsiTheme="minorHAnsi" w:cstheme="minorHAnsi"/>
          <w:sz w:val="22"/>
          <w:szCs w:val="22"/>
        </w:rPr>
        <w:t>Bioveta</w:t>
      </w:r>
      <w:proofErr w:type="spellEnd"/>
      <w:r w:rsidRPr="00A520AA">
        <w:rPr>
          <w:rFonts w:asciiTheme="minorHAnsi" w:eastAsia="Calibri" w:hAnsiTheme="minorHAnsi" w:cstheme="minorHAnsi"/>
          <w:sz w:val="22"/>
          <w:szCs w:val="22"/>
        </w:rPr>
        <w:t xml:space="preserve"> a.s. – Mgr. </w:t>
      </w:r>
      <w:proofErr w:type="spellStart"/>
      <w:r w:rsidRPr="00A520AA">
        <w:rPr>
          <w:rFonts w:asciiTheme="minorHAnsi" w:eastAsia="Calibri" w:hAnsiTheme="minorHAnsi" w:cstheme="minorHAnsi"/>
          <w:sz w:val="22"/>
          <w:szCs w:val="22"/>
        </w:rPr>
        <w:t>Hrnčiříková</w:t>
      </w:r>
      <w:proofErr w:type="spellEnd"/>
      <w:r>
        <w:rPr>
          <w:rFonts w:asciiTheme="minorHAnsi" w:eastAsia="Calibri" w:hAnsiTheme="minorHAnsi" w:cstheme="minorHAnsi"/>
          <w:sz w:val="22"/>
          <w:szCs w:val="22"/>
        </w:rPr>
        <w:t xml:space="preserve">: </w:t>
      </w:r>
      <w:hyperlink r:id="rId7" w:history="1">
        <w:r w:rsidRPr="0086305A">
          <w:rPr>
            <w:rStyle w:val="Hypertextovodkaz"/>
            <w:rFonts w:asciiTheme="minorHAnsi" w:eastAsia="Calibri" w:hAnsiTheme="minorHAnsi" w:cstheme="minorHAnsi"/>
            <w:sz w:val="22"/>
            <w:szCs w:val="22"/>
          </w:rPr>
          <w:t>hrncirikova.jitka@bioveta.cz</w:t>
        </w:r>
      </w:hyperlink>
      <w:r>
        <w:rPr>
          <w:rFonts w:asciiTheme="minorHAnsi" w:eastAsia="Calibri" w:hAnsiTheme="minorHAnsi" w:cstheme="minorHAnsi"/>
          <w:sz w:val="22"/>
          <w:szCs w:val="22"/>
        </w:rPr>
        <w:t xml:space="preserve"> </w:t>
      </w:r>
      <w:r w:rsidRPr="00A520AA">
        <w:rPr>
          <w:rFonts w:asciiTheme="minorHAnsi" w:eastAsia="Calibri" w:hAnsiTheme="minorHAnsi" w:cstheme="minorHAnsi"/>
          <w:sz w:val="22"/>
          <w:szCs w:val="22"/>
        </w:rPr>
        <w:t>, Dr. Nezval</w:t>
      </w:r>
      <w:r>
        <w:rPr>
          <w:rFonts w:asciiTheme="minorHAnsi" w:eastAsia="Calibri" w:hAnsiTheme="minorHAnsi" w:cstheme="minorHAnsi"/>
          <w:sz w:val="22"/>
          <w:szCs w:val="22"/>
        </w:rPr>
        <w:t xml:space="preserve"> </w:t>
      </w:r>
      <w:hyperlink r:id="rId8" w:history="1">
        <w:r w:rsidRPr="0086305A">
          <w:rPr>
            <w:rStyle w:val="Hypertextovodkaz"/>
            <w:rFonts w:asciiTheme="minorHAnsi" w:eastAsia="Calibri" w:hAnsiTheme="minorHAnsi" w:cstheme="minorHAnsi"/>
            <w:sz w:val="22"/>
            <w:szCs w:val="22"/>
          </w:rPr>
          <w:t>nezval.jiri@bioveta.cz</w:t>
        </w:r>
      </w:hyperlink>
      <w:r>
        <w:rPr>
          <w:rFonts w:asciiTheme="minorHAnsi" w:eastAsia="Calibri" w:hAnsiTheme="minorHAnsi" w:cstheme="minorHAnsi"/>
          <w:sz w:val="22"/>
          <w:szCs w:val="22"/>
        </w:rPr>
        <w:tab/>
      </w:r>
    </w:p>
    <w:bookmarkEnd w:id="0"/>
    <w:p w:rsidR="004A09C7" w:rsidRPr="00A520AA" w:rsidRDefault="004A09C7" w:rsidP="004A09C7">
      <w:pPr>
        <w:rPr>
          <w:rFonts w:asciiTheme="minorHAnsi" w:eastAsia="Calibri" w:hAnsiTheme="minorHAnsi" w:cstheme="minorHAnsi"/>
          <w:sz w:val="22"/>
          <w:szCs w:val="22"/>
        </w:rPr>
      </w:pPr>
    </w:p>
    <w:p w:rsidR="006A4725" w:rsidRPr="00A520AA" w:rsidRDefault="004A09C7" w:rsidP="006A4725">
      <w:pPr>
        <w:rPr>
          <w:rFonts w:asciiTheme="minorHAnsi" w:eastAsia="Calibri" w:hAnsiTheme="minorHAnsi" w:cstheme="minorHAnsi"/>
          <w:b/>
          <w:sz w:val="22"/>
          <w:szCs w:val="22"/>
        </w:rPr>
      </w:pP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Bluevac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BTV (CZ 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Vaccines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S.A.U.): 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multistrain</w:t>
      </w:r>
      <w:proofErr w:type="spellEnd"/>
      <w:r w:rsidR="006F316A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  <w:bookmarkStart w:id="1" w:name="_Hlk219188300"/>
      <w:r w:rsidR="006F316A">
        <w:rPr>
          <w:rFonts w:asciiTheme="minorHAnsi" w:eastAsia="Calibri" w:hAnsiTheme="minorHAnsi" w:cstheme="minorHAnsi"/>
          <w:b/>
          <w:sz w:val="22"/>
          <w:szCs w:val="22"/>
        </w:rPr>
        <w:t xml:space="preserve">– </w:t>
      </w:r>
      <w:proofErr w:type="spellStart"/>
      <w:r w:rsidR="006F316A">
        <w:rPr>
          <w:rFonts w:asciiTheme="minorHAnsi" w:eastAsia="Calibri" w:hAnsiTheme="minorHAnsi" w:cstheme="minorHAnsi"/>
          <w:b/>
          <w:sz w:val="22"/>
          <w:szCs w:val="22"/>
        </w:rPr>
        <w:t>vícekmenová</w:t>
      </w:r>
      <w:proofErr w:type="spellEnd"/>
      <w:r w:rsidR="006F316A">
        <w:rPr>
          <w:rFonts w:asciiTheme="minorHAnsi" w:eastAsia="Calibri" w:hAnsiTheme="minorHAnsi" w:cstheme="minorHAnsi"/>
          <w:b/>
          <w:sz w:val="22"/>
          <w:szCs w:val="22"/>
        </w:rPr>
        <w:t xml:space="preserve"> registrace</w:t>
      </w:r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, </w:t>
      </w:r>
      <w:r w:rsidR="006F316A">
        <w:rPr>
          <w:rFonts w:asciiTheme="minorHAnsi" w:eastAsia="Calibri" w:hAnsiTheme="minorHAnsi" w:cstheme="minorHAnsi"/>
          <w:b/>
          <w:sz w:val="22"/>
          <w:szCs w:val="22"/>
        </w:rPr>
        <w:t xml:space="preserve">lze použít </w:t>
      </w:r>
      <w:bookmarkEnd w:id="1"/>
      <w:r w:rsidRPr="00A520AA">
        <w:rPr>
          <w:rFonts w:asciiTheme="minorHAnsi" w:eastAsia="Calibri" w:hAnsiTheme="minorHAnsi" w:cstheme="minorHAnsi"/>
          <w:b/>
          <w:sz w:val="22"/>
          <w:szCs w:val="22"/>
        </w:rPr>
        <w:t>nejvýše 2 ze tří sérotypů BTV viru – 1, 4, 8, inaktivované</w:t>
      </w:r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; ovce a skot</w:t>
      </w:r>
      <w:r w:rsidR="00311FFC"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</w:p>
    <w:p w:rsidR="0060516C" w:rsidRDefault="00311808" w:rsidP="0060516C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Držitel: t</w:t>
      </w:r>
      <w:r w:rsidR="007527F1" w:rsidRPr="00A520AA">
        <w:rPr>
          <w:rFonts w:asciiTheme="minorHAnsi" w:hAnsiTheme="minorHAnsi" w:cstheme="minorHAnsi"/>
          <w:color w:val="auto"/>
          <w:sz w:val="22"/>
          <w:szCs w:val="22"/>
        </w:rPr>
        <w:t xml:space="preserve">el: </w:t>
      </w:r>
      <w:r w:rsidR="0060516C" w:rsidRPr="00A520AA">
        <w:rPr>
          <w:rFonts w:asciiTheme="minorHAnsi" w:eastAsia="Calibri" w:hAnsiTheme="minorHAnsi" w:cstheme="minorHAnsi"/>
          <w:color w:val="auto"/>
          <w:sz w:val="22"/>
          <w:szCs w:val="22"/>
        </w:rPr>
        <w:t>+34 698 33 04 00</w:t>
      </w:r>
      <w:r w:rsidR="001D7D09" w:rsidRPr="00A520AA">
        <w:rPr>
          <w:rFonts w:asciiTheme="minorHAnsi" w:eastAsia="Calibri" w:hAnsiTheme="minorHAnsi" w:cstheme="minorHAnsi"/>
          <w:color w:val="auto"/>
          <w:sz w:val="22"/>
          <w:szCs w:val="22"/>
        </w:rPr>
        <w:t xml:space="preserve">, e-mail: </w:t>
      </w:r>
      <w:hyperlink r:id="rId9" w:history="1">
        <w:r w:rsidR="005A5CF6" w:rsidRPr="0086305A">
          <w:rPr>
            <w:rStyle w:val="Hypertextovodkaz"/>
            <w:rFonts w:asciiTheme="minorHAnsi" w:hAnsiTheme="minorHAnsi" w:cstheme="minorHAnsi"/>
            <w:sz w:val="22"/>
            <w:szCs w:val="22"/>
          </w:rPr>
          <w:t>reg.affairs@czvaccines.com</w:t>
        </w:r>
      </w:hyperlink>
    </w:p>
    <w:p w:rsidR="005A5CF6" w:rsidRDefault="005A5CF6" w:rsidP="0060516C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</w:p>
    <w:p w:rsidR="005A5CF6" w:rsidRDefault="005A5CF6" w:rsidP="005A5CF6">
      <w:pPr>
        <w:pStyle w:val="Default"/>
        <w:rPr>
          <w:rFonts w:asciiTheme="minorHAnsi" w:hAnsiTheme="minorHAnsi" w:cstheme="minorHAnsi"/>
          <w:sz w:val="22"/>
          <w:szCs w:val="22"/>
          <w:lang w:val="de-DE"/>
        </w:rPr>
      </w:pPr>
      <w:proofErr w:type="spellStart"/>
      <w:r>
        <w:rPr>
          <w:rFonts w:asciiTheme="minorHAnsi" w:hAnsiTheme="minorHAnsi" w:cstheme="minorHAnsi"/>
          <w:sz w:val="22"/>
          <w:szCs w:val="22"/>
          <w:lang w:val="de-DE"/>
        </w:rPr>
        <w:t>Objednávky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>:</w:t>
      </w:r>
    </w:p>
    <w:p w:rsidR="005A5CF6" w:rsidRPr="005A5CF6" w:rsidRDefault="005A5CF6" w:rsidP="005A5CF6">
      <w:pPr>
        <w:pStyle w:val="Default"/>
        <w:rPr>
          <w:rFonts w:asciiTheme="minorHAnsi" w:hAnsiTheme="minorHAnsi" w:cstheme="minorHAnsi"/>
          <w:sz w:val="22"/>
          <w:szCs w:val="22"/>
          <w:lang w:val="en-GB"/>
        </w:rPr>
      </w:pPr>
      <w:r w:rsidRPr="005A5CF6">
        <w:rPr>
          <w:rFonts w:asciiTheme="minorHAnsi" w:hAnsiTheme="minorHAnsi" w:cstheme="minorHAnsi"/>
          <w:sz w:val="22"/>
          <w:szCs w:val="22"/>
          <w:lang w:val="de-DE"/>
        </w:rPr>
        <w:t xml:space="preserve">Ernest </w:t>
      </w:r>
      <w:proofErr w:type="spellStart"/>
      <w:r w:rsidRPr="005A5CF6">
        <w:rPr>
          <w:rFonts w:asciiTheme="minorHAnsi" w:hAnsiTheme="minorHAnsi" w:cstheme="minorHAnsi"/>
          <w:sz w:val="22"/>
          <w:szCs w:val="22"/>
          <w:lang w:val="de-DE"/>
        </w:rPr>
        <w:t>Sendra</w:t>
      </w:r>
      <w:proofErr w:type="spellEnd"/>
      <w:r w:rsidRPr="005A5CF6">
        <w:rPr>
          <w:rFonts w:asciiTheme="minorHAnsi" w:hAnsiTheme="minorHAnsi" w:cstheme="minorHAnsi"/>
          <w:sz w:val="22"/>
          <w:szCs w:val="22"/>
          <w:lang w:val="de-DE"/>
        </w:rPr>
        <w:br/>
        <w:t xml:space="preserve">International Commercial </w:t>
      </w:r>
      <w:proofErr w:type="spellStart"/>
      <w:r w:rsidRPr="005A5CF6">
        <w:rPr>
          <w:rFonts w:asciiTheme="minorHAnsi" w:hAnsiTheme="minorHAnsi" w:cstheme="minorHAnsi"/>
          <w:sz w:val="22"/>
          <w:szCs w:val="22"/>
          <w:lang w:val="de-DE"/>
        </w:rPr>
        <w:t>Director</w:t>
      </w:r>
      <w:proofErr w:type="spellEnd"/>
      <w:r w:rsidRPr="005A5CF6">
        <w:rPr>
          <w:rFonts w:asciiTheme="minorHAnsi" w:hAnsiTheme="minorHAnsi" w:cstheme="minorHAnsi"/>
          <w:sz w:val="22"/>
          <w:szCs w:val="22"/>
          <w:lang w:val="de-DE"/>
        </w:rPr>
        <w:br/>
        <w:t>+34 910901533 | Phone +34 663945092</w:t>
      </w:r>
      <w:r w:rsidRPr="005A5CF6">
        <w:rPr>
          <w:rFonts w:asciiTheme="minorHAnsi" w:hAnsiTheme="minorHAnsi" w:cstheme="minorHAnsi"/>
          <w:sz w:val="22"/>
          <w:szCs w:val="22"/>
          <w:lang w:val="de-DE"/>
        </w:rPr>
        <w:br/>
      </w:r>
      <w:hyperlink r:id="rId10" w:history="1">
        <w:r w:rsidRPr="005A5CF6">
          <w:rPr>
            <w:rStyle w:val="Hypertextovodkaz"/>
            <w:rFonts w:asciiTheme="minorHAnsi" w:hAnsiTheme="minorHAnsi" w:cstheme="minorHAnsi"/>
            <w:sz w:val="22"/>
            <w:szCs w:val="22"/>
            <w:lang w:val="de-DE"/>
          </w:rPr>
          <w:t>e.sendra@vetia.es</w:t>
        </w:r>
      </w:hyperlink>
      <w:r w:rsidRPr="005A5CF6">
        <w:rPr>
          <w:rFonts w:asciiTheme="minorHAnsi" w:hAnsiTheme="minorHAnsi" w:cstheme="minorHAnsi"/>
          <w:sz w:val="22"/>
          <w:szCs w:val="22"/>
          <w:lang w:val="de-DE"/>
        </w:rPr>
        <w:t xml:space="preserve">  | </w:t>
      </w:r>
      <w:hyperlink r:id="rId11" w:history="1">
        <w:r w:rsidRPr="005A5CF6">
          <w:rPr>
            <w:rStyle w:val="Hypertextovodkaz"/>
            <w:rFonts w:asciiTheme="minorHAnsi" w:hAnsiTheme="minorHAnsi" w:cstheme="minorHAnsi"/>
            <w:sz w:val="22"/>
            <w:szCs w:val="22"/>
            <w:lang w:val="de-DE"/>
          </w:rPr>
          <w:t>https://vetiaanimalhealth.com</w:t>
        </w:r>
      </w:hyperlink>
    </w:p>
    <w:p w:rsidR="005A5CF6" w:rsidRPr="00A520AA" w:rsidRDefault="005A5CF6" w:rsidP="0060516C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</w:p>
    <w:p w:rsidR="004A09C7" w:rsidRPr="00A520AA" w:rsidRDefault="004A09C7" w:rsidP="004A09C7">
      <w:pPr>
        <w:rPr>
          <w:rFonts w:asciiTheme="minorHAnsi" w:eastAsia="Calibri" w:hAnsiTheme="minorHAnsi" w:cstheme="minorHAnsi"/>
          <w:sz w:val="22"/>
          <w:szCs w:val="22"/>
        </w:rPr>
      </w:pPr>
    </w:p>
    <w:p w:rsidR="006A4725" w:rsidRPr="00A520AA" w:rsidRDefault="004A09C7" w:rsidP="006A4725">
      <w:pPr>
        <w:rPr>
          <w:rFonts w:asciiTheme="minorHAnsi" w:eastAsia="Calibri" w:hAnsiTheme="minorHAnsi" w:cstheme="minorHAnsi"/>
          <w:b/>
          <w:sz w:val="22"/>
          <w:szCs w:val="22"/>
        </w:rPr>
      </w:pPr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BTVPUR </w:t>
      </w:r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(</w:t>
      </w:r>
      <w:proofErr w:type="spellStart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Boehringer</w:t>
      </w:r>
      <w:proofErr w:type="spellEnd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  <w:proofErr w:type="spellStart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Ingelheim</w:t>
      </w:r>
      <w:proofErr w:type="spellEnd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  <w:proofErr w:type="spellStart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Vetmedica</w:t>
      </w:r>
      <w:proofErr w:type="spellEnd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  <w:proofErr w:type="spellStart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GmbH</w:t>
      </w:r>
      <w:proofErr w:type="spellEnd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): </w:t>
      </w:r>
      <w:proofErr w:type="spellStart"/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multistrain</w:t>
      </w:r>
      <w:proofErr w:type="spellEnd"/>
      <w:r w:rsidR="006F316A">
        <w:rPr>
          <w:rFonts w:asciiTheme="minorHAnsi" w:eastAsia="Calibri" w:hAnsiTheme="minorHAnsi" w:cstheme="minorHAnsi"/>
          <w:b/>
          <w:sz w:val="22"/>
          <w:szCs w:val="22"/>
        </w:rPr>
        <w:t xml:space="preserve"> – </w:t>
      </w:r>
      <w:proofErr w:type="spellStart"/>
      <w:r w:rsidR="006F316A">
        <w:rPr>
          <w:rFonts w:asciiTheme="minorHAnsi" w:eastAsia="Calibri" w:hAnsiTheme="minorHAnsi" w:cstheme="minorHAnsi"/>
          <w:b/>
          <w:sz w:val="22"/>
          <w:szCs w:val="22"/>
        </w:rPr>
        <w:t>vícekmenová</w:t>
      </w:r>
      <w:proofErr w:type="spellEnd"/>
      <w:r w:rsidR="006F316A">
        <w:rPr>
          <w:rFonts w:asciiTheme="minorHAnsi" w:eastAsia="Calibri" w:hAnsiTheme="minorHAnsi" w:cstheme="minorHAnsi"/>
          <w:b/>
          <w:sz w:val="22"/>
          <w:szCs w:val="22"/>
        </w:rPr>
        <w:t xml:space="preserve"> registrace</w:t>
      </w:r>
      <w:r w:rsidR="006F316A"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, </w:t>
      </w:r>
      <w:r w:rsidR="006F316A">
        <w:rPr>
          <w:rFonts w:asciiTheme="minorHAnsi" w:eastAsia="Calibri" w:hAnsiTheme="minorHAnsi" w:cstheme="minorHAnsi"/>
          <w:b/>
          <w:sz w:val="22"/>
          <w:szCs w:val="22"/>
        </w:rPr>
        <w:t>lze použít</w:t>
      </w:r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nejvýše 2 ze čtyř sérotypů BTV viru – 1, 2,</w:t>
      </w:r>
      <w:r w:rsidR="00A520AA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  <w:r w:rsidR="006A4725" w:rsidRPr="00A520AA">
        <w:rPr>
          <w:rFonts w:asciiTheme="minorHAnsi" w:eastAsia="Calibri" w:hAnsiTheme="minorHAnsi" w:cstheme="minorHAnsi"/>
          <w:b/>
          <w:sz w:val="22"/>
          <w:szCs w:val="22"/>
        </w:rPr>
        <w:t>4, 8, inaktivované; ovce a skot</w:t>
      </w:r>
    </w:p>
    <w:p w:rsidR="006A4725" w:rsidRPr="00A520AA" w:rsidRDefault="00311808" w:rsidP="006A4725">
      <w:pPr>
        <w:rPr>
          <w:rFonts w:asciiTheme="minorHAnsi" w:eastAsia="Calibri" w:hAnsiTheme="minorHAnsi" w:cstheme="minorHAnsi"/>
          <w:sz w:val="22"/>
          <w:szCs w:val="22"/>
        </w:rPr>
      </w:pPr>
      <w:r>
        <w:rPr>
          <w:rFonts w:asciiTheme="minorHAnsi" w:eastAsia="Calibri" w:hAnsiTheme="minorHAnsi" w:cstheme="minorHAnsi"/>
          <w:sz w:val="22"/>
          <w:szCs w:val="22"/>
        </w:rPr>
        <w:t xml:space="preserve">Zástupce pro ČR: </w:t>
      </w:r>
      <w:r w:rsidR="006A4725" w:rsidRPr="00A520AA">
        <w:rPr>
          <w:rFonts w:asciiTheme="minorHAnsi" w:eastAsia="Calibri" w:hAnsiTheme="minorHAnsi" w:cstheme="minorHAnsi"/>
          <w:sz w:val="22"/>
          <w:szCs w:val="22"/>
        </w:rPr>
        <w:t>MVDr. Linda Kadleček</w:t>
      </w:r>
      <w:r w:rsidR="005F66C0" w:rsidRPr="00A520AA">
        <w:rPr>
          <w:rFonts w:asciiTheme="minorHAnsi" w:eastAsia="Calibri" w:hAnsiTheme="minorHAnsi" w:cstheme="minorHAnsi"/>
          <w:sz w:val="22"/>
          <w:szCs w:val="22"/>
        </w:rPr>
        <w:t xml:space="preserve"> +420 603 773 138</w:t>
      </w:r>
    </w:p>
    <w:p w:rsidR="007527F1" w:rsidRPr="00A520AA" w:rsidRDefault="007527F1" w:rsidP="004A09C7">
      <w:pPr>
        <w:rPr>
          <w:rFonts w:asciiTheme="minorHAnsi" w:eastAsia="Calibri" w:hAnsiTheme="minorHAnsi" w:cstheme="minorHAnsi"/>
          <w:sz w:val="22"/>
          <w:szCs w:val="22"/>
        </w:rPr>
      </w:pPr>
    </w:p>
    <w:p w:rsidR="006A4725" w:rsidRPr="00A520AA" w:rsidRDefault="006A4725" w:rsidP="006A4725">
      <w:pPr>
        <w:rPr>
          <w:rFonts w:asciiTheme="minorHAnsi" w:eastAsia="Calibri" w:hAnsiTheme="minorHAnsi" w:cstheme="minorHAnsi"/>
          <w:b/>
          <w:sz w:val="22"/>
          <w:szCs w:val="22"/>
        </w:rPr>
      </w:pP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Syvazul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BTV (LABORATORIOS SYVA, S.A): 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multistrain</w:t>
      </w:r>
      <w:proofErr w:type="spellEnd"/>
      <w:r w:rsidR="006F316A">
        <w:rPr>
          <w:rFonts w:asciiTheme="minorHAnsi" w:eastAsia="Calibri" w:hAnsiTheme="minorHAnsi" w:cstheme="minorHAnsi"/>
          <w:b/>
          <w:sz w:val="22"/>
          <w:szCs w:val="22"/>
        </w:rPr>
        <w:t xml:space="preserve"> – </w:t>
      </w:r>
      <w:proofErr w:type="spellStart"/>
      <w:r w:rsidR="006F316A">
        <w:rPr>
          <w:rFonts w:asciiTheme="minorHAnsi" w:eastAsia="Calibri" w:hAnsiTheme="minorHAnsi" w:cstheme="minorHAnsi"/>
          <w:b/>
          <w:sz w:val="22"/>
          <w:szCs w:val="22"/>
        </w:rPr>
        <w:t>vícekmenová</w:t>
      </w:r>
      <w:proofErr w:type="spellEnd"/>
      <w:r w:rsidR="006F316A">
        <w:rPr>
          <w:rFonts w:asciiTheme="minorHAnsi" w:eastAsia="Calibri" w:hAnsiTheme="minorHAnsi" w:cstheme="minorHAnsi"/>
          <w:b/>
          <w:sz w:val="22"/>
          <w:szCs w:val="22"/>
        </w:rPr>
        <w:t xml:space="preserve"> registrace</w:t>
      </w:r>
      <w:r w:rsidR="006F316A"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, </w:t>
      </w:r>
      <w:r w:rsidR="006F316A">
        <w:rPr>
          <w:rFonts w:asciiTheme="minorHAnsi" w:eastAsia="Calibri" w:hAnsiTheme="minorHAnsi" w:cstheme="minorHAnsi"/>
          <w:b/>
          <w:sz w:val="22"/>
          <w:szCs w:val="22"/>
        </w:rPr>
        <w:t>lze použít</w:t>
      </w:r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nejvýše 2 ze tří sérotypů BTV viru – 1, 4, 8, inaktivované; ovce a skot</w:t>
      </w:r>
    </w:p>
    <w:p w:rsidR="005A5CF6" w:rsidRDefault="00A472C6" w:rsidP="001D7D09">
      <w:pPr>
        <w:autoSpaceDE w:val="0"/>
        <w:autoSpaceDN w:val="0"/>
        <w:adjustRightInd w:val="0"/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</w:pPr>
      <w:r w:rsidRPr="00A520AA">
        <w:rPr>
          <w:rFonts w:asciiTheme="minorHAnsi" w:eastAsia="TimesNewRoman" w:hAnsiTheme="minorHAnsi" w:cstheme="minorHAnsi"/>
          <w:sz w:val="22"/>
          <w:szCs w:val="22"/>
          <w:lang w:eastAsia="en-US"/>
        </w:rPr>
        <w:t>Tel.:</w:t>
      </w:r>
      <w:r w:rsidR="0060516C" w:rsidRPr="00A520AA">
        <w:rPr>
          <w:rFonts w:asciiTheme="minorHAnsi" w:eastAsia="TimesNewRoman" w:hAnsiTheme="minorHAnsi" w:cstheme="minorHAnsi"/>
          <w:sz w:val="22"/>
          <w:szCs w:val="22"/>
          <w:lang w:eastAsia="en-US"/>
        </w:rPr>
        <w:t xml:space="preserve"> +34 987800800</w:t>
      </w:r>
      <w:r w:rsidR="001D7D09" w:rsidRPr="00A520AA">
        <w:rPr>
          <w:rFonts w:asciiTheme="minorHAnsi" w:eastAsia="TimesNewRoman" w:hAnsiTheme="minorHAnsi" w:cstheme="minorHAnsi"/>
          <w:sz w:val="22"/>
          <w:szCs w:val="22"/>
          <w:lang w:eastAsia="en-US"/>
        </w:rPr>
        <w:t>, e-mail</w:t>
      </w:r>
      <w:r w:rsidRPr="00A520AA">
        <w:rPr>
          <w:rFonts w:asciiTheme="minorHAnsi" w:eastAsia="TimesNewRoman" w:hAnsiTheme="minorHAnsi" w:cstheme="minorHAnsi"/>
          <w:sz w:val="22"/>
          <w:szCs w:val="22"/>
          <w:lang w:eastAsia="en-US"/>
        </w:rPr>
        <w:t xml:space="preserve">: </w:t>
      </w:r>
      <w:hyperlink r:id="rId12" w:history="1">
        <w:r w:rsidR="0060516C" w:rsidRPr="00A520AA">
          <w:rPr>
            <w:rStyle w:val="Hypertextovodkaz"/>
            <w:rFonts w:asciiTheme="minorHAnsi" w:eastAsia="TimesNewRoman" w:hAnsiTheme="minorHAnsi" w:cstheme="minorHAnsi"/>
            <w:color w:val="auto"/>
            <w:sz w:val="22"/>
            <w:szCs w:val="22"/>
            <w:lang w:eastAsia="en-US"/>
          </w:rPr>
          <w:t>luisa.arriba@syva.es</w:t>
        </w:r>
      </w:hyperlink>
      <w:r w:rsidR="00A520AA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 xml:space="preserve">; </w:t>
      </w:r>
    </w:p>
    <w:p w:rsidR="005A5CF6" w:rsidRDefault="005A5CF6" w:rsidP="001D7D09">
      <w:pPr>
        <w:autoSpaceDE w:val="0"/>
        <w:autoSpaceDN w:val="0"/>
        <w:adjustRightInd w:val="0"/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</w:pPr>
    </w:p>
    <w:p w:rsidR="005A5CF6" w:rsidRDefault="005A5CF6" w:rsidP="005A5CF6">
      <w:pPr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</w:pPr>
      <w:r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>Objednávky:</w:t>
      </w:r>
    </w:p>
    <w:p w:rsidR="005A5CF6" w:rsidRPr="005A5CF6" w:rsidRDefault="005A5CF6" w:rsidP="005A5CF6">
      <w:pPr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</w:pPr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 xml:space="preserve">Raisa </w:t>
      </w:r>
      <w:proofErr w:type="spellStart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>Nikogosyan</w:t>
      </w:r>
      <w:proofErr w:type="spellEnd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 xml:space="preserve"> </w:t>
      </w:r>
      <w:proofErr w:type="spellStart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>Sarkisova</w:t>
      </w:r>
      <w:proofErr w:type="spellEnd"/>
    </w:p>
    <w:p w:rsidR="005A5CF6" w:rsidRPr="005A5CF6" w:rsidRDefault="005A5CF6" w:rsidP="005A5CF6">
      <w:pPr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</w:pPr>
      <w:proofErr w:type="spellStart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>Eastern</w:t>
      </w:r>
      <w:proofErr w:type="spellEnd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 xml:space="preserve"> </w:t>
      </w:r>
      <w:proofErr w:type="spellStart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>Europe</w:t>
      </w:r>
      <w:proofErr w:type="spellEnd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 xml:space="preserve">, </w:t>
      </w:r>
      <w:proofErr w:type="spellStart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>Nordics</w:t>
      </w:r>
      <w:proofErr w:type="spellEnd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 xml:space="preserve"> &amp; CIS Area </w:t>
      </w:r>
      <w:proofErr w:type="spellStart"/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>Manager</w:t>
      </w:r>
      <w:proofErr w:type="spellEnd"/>
    </w:p>
    <w:p w:rsidR="005A5CF6" w:rsidRPr="005A5CF6" w:rsidRDefault="005A5CF6" w:rsidP="005A5CF6">
      <w:pPr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</w:pPr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>+34 987 800 800</w:t>
      </w:r>
    </w:p>
    <w:p w:rsidR="005A5CF6" w:rsidRPr="005A5CF6" w:rsidRDefault="005A5CF6" w:rsidP="005A5CF6">
      <w:pPr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</w:pPr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 xml:space="preserve"> +34 669 497 276</w:t>
      </w:r>
    </w:p>
    <w:p w:rsidR="005A5CF6" w:rsidRDefault="005A5CF6" w:rsidP="005A5CF6">
      <w:pPr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</w:pPr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t xml:space="preserve"> </w:t>
      </w:r>
      <w:hyperlink r:id="rId13" w:history="1">
        <w:r w:rsidRPr="0086305A">
          <w:rPr>
            <w:rStyle w:val="Hypertextovodkaz"/>
            <w:rFonts w:asciiTheme="minorHAnsi" w:eastAsia="TimesNewRoman" w:hAnsiTheme="minorHAnsi" w:cstheme="minorHAnsi"/>
            <w:sz w:val="22"/>
            <w:szCs w:val="22"/>
            <w:lang w:eastAsia="en-US"/>
          </w:rPr>
          <w:t>raisa@syva.es</w:t>
        </w:r>
      </w:hyperlink>
    </w:p>
    <w:p w:rsidR="007527F1" w:rsidRPr="00A520AA" w:rsidRDefault="005A5CF6" w:rsidP="005A5CF6">
      <w:pPr>
        <w:rPr>
          <w:rFonts w:asciiTheme="minorHAnsi" w:eastAsia="Calibri" w:hAnsiTheme="minorHAnsi" w:cstheme="minorHAnsi"/>
          <w:sz w:val="22"/>
          <w:szCs w:val="22"/>
        </w:rPr>
      </w:pPr>
      <w:r w:rsidRPr="005A5CF6">
        <w:rPr>
          <w:rStyle w:val="Hypertextovodkaz"/>
          <w:rFonts w:asciiTheme="minorHAnsi" w:eastAsia="TimesNewRoman" w:hAnsiTheme="minorHAnsi" w:cstheme="minorHAnsi"/>
          <w:color w:val="auto"/>
          <w:sz w:val="22"/>
          <w:szCs w:val="22"/>
          <w:lang w:eastAsia="en-US"/>
        </w:rPr>
        <w:cr/>
      </w:r>
    </w:p>
    <w:p w:rsidR="006A4725" w:rsidRPr="00A520AA" w:rsidRDefault="006A4725" w:rsidP="004A09C7">
      <w:pPr>
        <w:rPr>
          <w:rFonts w:asciiTheme="minorHAnsi" w:eastAsia="Calibri" w:hAnsiTheme="minorHAnsi" w:cstheme="minorHAnsi"/>
          <w:b/>
          <w:sz w:val="22"/>
          <w:szCs w:val="22"/>
        </w:rPr>
      </w:pP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Zulvac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8 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Ovis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(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Zoetis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Belgium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>): BTV virus, sérotyp 8, kmen BTV-8/BEL2006/02, inaktivovaný; pouze ovce</w:t>
      </w:r>
    </w:p>
    <w:p w:rsidR="00A472C6" w:rsidRPr="00A520AA" w:rsidRDefault="00311808" w:rsidP="007527F1">
      <w:pPr>
        <w:rPr>
          <w:rFonts w:asciiTheme="minorHAnsi" w:eastAsia="Calibr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  <w:lang w:val="fr-FR"/>
        </w:rPr>
        <w:t>Zástupce pro ČR :</w:t>
      </w:r>
      <w:r w:rsidR="00A472C6" w:rsidRPr="00A520AA">
        <w:rPr>
          <w:rFonts w:asciiTheme="minorHAnsi" w:hAnsiTheme="minorHAnsi" w:cstheme="minorHAnsi"/>
          <w:sz w:val="22"/>
          <w:szCs w:val="22"/>
          <w:lang w:val="fr-FR"/>
        </w:rPr>
        <w:t xml:space="preserve"> +420 731 532 597 </w:t>
      </w:r>
      <w:r w:rsidR="00A472C6" w:rsidRPr="00A520AA">
        <w:rPr>
          <w:rFonts w:asciiTheme="minorHAnsi" w:hAnsiTheme="minorHAnsi" w:cstheme="minorHAnsi"/>
          <w:sz w:val="22"/>
          <w:szCs w:val="22"/>
        </w:rPr>
        <w:t xml:space="preserve">| </w:t>
      </w:r>
      <w:hyperlink r:id="rId14" w:history="1">
        <w:r w:rsidR="00A472C6" w:rsidRPr="00A520AA">
          <w:rPr>
            <w:rStyle w:val="Hypertextovodkaz"/>
            <w:rFonts w:asciiTheme="minorHAnsi" w:hAnsiTheme="minorHAnsi" w:cstheme="minorHAnsi"/>
            <w:color w:val="auto"/>
            <w:sz w:val="22"/>
            <w:szCs w:val="22"/>
            <w:lang w:val="fr-FR"/>
          </w:rPr>
          <w:t>filip.janda@zoetis.com</w:t>
        </w:r>
      </w:hyperlink>
    </w:p>
    <w:p w:rsidR="00A472C6" w:rsidRPr="00A520AA" w:rsidRDefault="00A472C6" w:rsidP="00A472C6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eastAsia="en-US"/>
        </w:rPr>
      </w:pPr>
    </w:p>
    <w:p w:rsidR="006A4725" w:rsidRPr="00A520AA" w:rsidRDefault="006A4725" w:rsidP="006A4725">
      <w:pPr>
        <w:rPr>
          <w:rFonts w:asciiTheme="minorHAnsi" w:eastAsia="Calibri" w:hAnsiTheme="minorHAnsi" w:cstheme="minorHAnsi"/>
          <w:b/>
          <w:sz w:val="22"/>
          <w:szCs w:val="22"/>
        </w:rPr>
      </w:pP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Zulvac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BTV (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Zoetis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 xml:space="preserve"> </w:t>
      </w:r>
      <w:proofErr w:type="spellStart"/>
      <w:r w:rsidRPr="00A520AA">
        <w:rPr>
          <w:rFonts w:asciiTheme="minorHAnsi" w:eastAsia="Calibri" w:hAnsiTheme="minorHAnsi" w:cstheme="minorHAnsi"/>
          <w:b/>
          <w:sz w:val="22"/>
          <w:szCs w:val="22"/>
        </w:rPr>
        <w:t>Belgium</w:t>
      </w:r>
      <w:proofErr w:type="spellEnd"/>
      <w:r w:rsidRPr="00A520AA">
        <w:rPr>
          <w:rFonts w:asciiTheme="minorHAnsi" w:eastAsia="Calibri" w:hAnsiTheme="minorHAnsi" w:cstheme="minorHAnsi"/>
          <w:b/>
          <w:sz w:val="22"/>
          <w:szCs w:val="22"/>
        </w:rPr>
        <w:t>): nejvýše 1 ze tří sérotypů BTV viru – 1, 4, 8, inaktivované; ovce a skot</w:t>
      </w:r>
    </w:p>
    <w:p w:rsidR="005F66C0" w:rsidRPr="00A520AA" w:rsidRDefault="00311808" w:rsidP="005F66C0">
      <w:pPr>
        <w:rPr>
          <w:rFonts w:asciiTheme="minorHAnsi" w:eastAsia="Calibr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  <w:lang w:val="fr-FR"/>
        </w:rPr>
        <w:t xml:space="preserve">Zástupce pro ČR : </w:t>
      </w:r>
      <w:r w:rsidR="005F66C0" w:rsidRPr="00A520AA">
        <w:rPr>
          <w:rFonts w:asciiTheme="minorHAnsi" w:hAnsiTheme="minorHAnsi" w:cstheme="minorHAnsi"/>
          <w:sz w:val="22"/>
          <w:szCs w:val="22"/>
          <w:lang w:val="fr-FR"/>
        </w:rPr>
        <w:t xml:space="preserve">+420 257 101 307 </w:t>
      </w:r>
      <w:r w:rsidR="005F66C0" w:rsidRPr="00A520AA">
        <w:rPr>
          <w:rFonts w:asciiTheme="minorHAnsi" w:hAnsiTheme="minorHAnsi" w:cstheme="minorHAnsi"/>
          <w:sz w:val="22"/>
          <w:szCs w:val="22"/>
        </w:rPr>
        <w:t xml:space="preserve">| </w:t>
      </w:r>
      <w:r w:rsidR="005F66C0" w:rsidRPr="00A520AA">
        <w:rPr>
          <w:rFonts w:asciiTheme="minorHAnsi" w:hAnsiTheme="minorHAnsi" w:cstheme="minorHAnsi"/>
          <w:sz w:val="22"/>
          <w:szCs w:val="22"/>
          <w:lang w:val="fr-FR"/>
        </w:rPr>
        <w:t xml:space="preserve">Mobil: +420 731 532 597 </w:t>
      </w:r>
      <w:r w:rsidR="005F66C0" w:rsidRPr="00A520AA">
        <w:rPr>
          <w:rFonts w:asciiTheme="minorHAnsi" w:hAnsiTheme="minorHAnsi" w:cstheme="minorHAnsi"/>
          <w:sz w:val="22"/>
          <w:szCs w:val="22"/>
        </w:rPr>
        <w:t xml:space="preserve">| </w:t>
      </w:r>
      <w:hyperlink r:id="rId15" w:history="1">
        <w:r w:rsidR="005F66C0" w:rsidRPr="00A520AA">
          <w:rPr>
            <w:rStyle w:val="Hypertextovodkaz"/>
            <w:rFonts w:asciiTheme="minorHAnsi" w:hAnsiTheme="minorHAnsi" w:cstheme="minorHAnsi"/>
            <w:color w:val="auto"/>
            <w:sz w:val="22"/>
            <w:szCs w:val="22"/>
            <w:lang w:val="fr-FR"/>
          </w:rPr>
          <w:t>filip.janda@zoetis.com</w:t>
        </w:r>
      </w:hyperlink>
    </w:p>
    <w:p w:rsidR="000C19ED" w:rsidRDefault="000C19ED">
      <w:pPr>
        <w:rPr>
          <w:rFonts w:asciiTheme="minorHAnsi" w:hAnsiTheme="minorHAnsi" w:cstheme="minorHAnsi"/>
          <w:sz w:val="22"/>
          <w:szCs w:val="22"/>
        </w:rPr>
      </w:pPr>
    </w:p>
    <w:p w:rsidR="005A5CF6" w:rsidRDefault="005A5CF6">
      <w:pPr>
        <w:rPr>
          <w:rFonts w:asciiTheme="minorHAnsi" w:hAnsiTheme="minorHAnsi" w:cstheme="minorHAnsi"/>
          <w:sz w:val="22"/>
          <w:szCs w:val="22"/>
        </w:rPr>
      </w:pPr>
    </w:p>
    <w:p w:rsidR="005A5CF6" w:rsidRDefault="005A5CF6">
      <w:pPr>
        <w:rPr>
          <w:rFonts w:asciiTheme="minorHAnsi" w:hAnsiTheme="minorHAnsi" w:cstheme="minorHAnsi"/>
          <w:sz w:val="22"/>
          <w:szCs w:val="22"/>
        </w:rPr>
      </w:pPr>
    </w:p>
    <w:p w:rsidR="005A5CF6" w:rsidRDefault="005A5CF6">
      <w:pPr>
        <w:rPr>
          <w:rFonts w:asciiTheme="minorHAnsi" w:hAnsiTheme="minorHAnsi" w:cstheme="minorHAnsi"/>
          <w:sz w:val="22"/>
          <w:szCs w:val="22"/>
        </w:rPr>
      </w:pPr>
    </w:p>
    <w:p w:rsidR="005A5CF6" w:rsidRDefault="005A5CF6">
      <w:pPr>
        <w:rPr>
          <w:rFonts w:asciiTheme="minorHAnsi" w:hAnsiTheme="minorHAnsi" w:cstheme="minorHAnsi"/>
          <w:sz w:val="22"/>
          <w:szCs w:val="22"/>
        </w:rPr>
      </w:pPr>
    </w:p>
    <w:p w:rsidR="005A5CF6" w:rsidRDefault="005A5CF6">
      <w:pPr>
        <w:rPr>
          <w:rFonts w:asciiTheme="minorHAnsi" w:hAnsiTheme="minorHAnsi" w:cstheme="minorHAnsi"/>
          <w:sz w:val="22"/>
          <w:szCs w:val="22"/>
        </w:rPr>
      </w:pPr>
    </w:p>
    <w:p w:rsidR="005A5CF6" w:rsidRDefault="005A5CF6">
      <w:pPr>
        <w:rPr>
          <w:rFonts w:asciiTheme="minorHAnsi" w:hAnsiTheme="minorHAnsi" w:cstheme="minorHAnsi"/>
          <w:sz w:val="22"/>
          <w:szCs w:val="22"/>
        </w:rPr>
      </w:pPr>
    </w:p>
    <w:p w:rsidR="006F316A" w:rsidRDefault="006F316A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1653"/>
        <w:gridCol w:w="4389"/>
      </w:tblGrid>
      <w:tr w:rsidR="00A520AA" w:rsidRPr="00A520AA" w:rsidTr="00311FFC">
        <w:tc>
          <w:tcPr>
            <w:tcW w:w="3020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bookmarkStart w:id="2" w:name="_GoBack"/>
            <w:bookmarkEnd w:id="2"/>
            <w:r w:rsidRPr="00A520AA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Držitel</w:t>
            </w:r>
          </w:p>
        </w:tc>
        <w:tc>
          <w:tcPr>
            <w:tcW w:w="1653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520AA">
              <w:rPr>
                <w:rFonts w:asciiTheme="minorHAnsi" w:hAnsiTheme="minorHAnsi" w:cstheme="minorHAnsi"/>
                <w:b/>
                <w:sz w:val="22"/>
                <w:szCs w:val="22"/>
              </w:rPr>
              <w:t>Název vakcíny</w:t>
            </w:r>
          </w:p>
        </w:tc>
        <w:tc>
          <w:tcPr>
            <w:tcW w:w="4389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520AA">
              <w:rPr>
                <w:rFonts w:asciiTheme="minorHAnsi" w:hAnsiTheme="minorHAnsi" w:cstheme="minorHAnsi"/>
                <w:b/>
                <w:sz w:val="22"/>
                <w:szCs w:val="22"/>
              </w:rPr>
              <w:t>Zjištěná dostupnost</w:t>
            </w:r>
            <w:r w:rsidR="006F316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A520AA" w:rsidRPr="00A520AA" w:rsidTr="00311FFC">
        <w:tc>
          <w:tcPr>
            <w:tcW w:w="3020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>Bioveta</w:t>
            </w:r>
            <w:proofErr w:type="spellEnd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>, a.s.</w:t>
            </w:r>
          </w:p>
        </w:tc>
        <w:tc>
          <w:tcPr>
            <w:tcW w:w="1653" w:type="dxa"/>
          </w:tcPr>
          <w:p w:rsidR="002F002A" w:rsidRPr="00A520AA" w:rsidRDefault="002F002A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proofErr w:type="spellStart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>BioBos</w:t>
            </w:r>
            <w:proofErr w:type="spellEnd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BTV 4</w:t>
            </w:r>
          </w:p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>BioBos</w:t>
            </w:r>
            <w:proofErr w:type="spellEnd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BTV 8</w:t>
            </w:r>
          </w:p>
        </w:tc>
        <w:tc>
          <w:tcPr>
            <w:tcW w:w="4389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Do 3 měsíců od zadání požadavku</w:t>
            </w:r>
            <w:r w:rsidR="006F316A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Pr="00A520A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A520AA" w:rsidRPr="00A520AA" w:rsidTr="00311FFC">
        <w:tc>
          <w:tcPr>
            <w:tcW w:w="3020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CZ </w:t>
            </w:r>
            <w:proofErr w:type="spellStart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>Vaccines</w:t>
            </w:r>
            <w:proofErr w:type="spellEnd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S.A.U.</w:t>
            </w:r>
          </w:p>
        </w:tc>
        <w:tc>
          <w:tcPr>
            <w:tcW w:w="1653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Bluevac</w:t>
            </w:r>
            <w:proofErr w:type="spellEnd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 xml:space="preserve"> BTV</w:t>
            </w:r>
            <w:r w:rsidR="00311FFC" w:rsidRPr="00A520AA"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389" w:type="dxa"/>
          </w:tcPr>
          <w:p w:rsidR="005A5CF6" w:rsidRDefault="005A5CF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A5CF6">
              <w:rPr>
                <w:rFonts w:asciiTheme="minorHAnsi" w:hAnsiTheme="minorHAnsi" w:cstheme="minorHAnsi"/>
                <w:sz w:val="22"/>
                <w:szCs w:val="22"/>
              </w:rPr>
              <w:t>Dodací lhůta vakcíny se značně liší v závislosti na množství a sérotypu. Obecně můžeme požadované množství dodat do 3 až 6 měsíců. Někdy může dojít k dodání dříve, pokud je k dispozici požadované množství vakcíny. V případě potřeby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nás kontaktujte.</w:t>
            </w:r>
          </w:p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520AA" w:rsidRPr="00A520AA" w:rsidTr="00311FFC">
        <w:tc>
          <w:tcPr>
            <w:tcW w:w="3020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>Boehringer</w:t>
            </w:r>
            <w:proofErr w:type="spellEnd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>Ingelheim</w:t>
            </w:r>
            <w:proofErr w:type="spellEnd"/>
          </w:p>
        </w:tc>
        <w:tc>
          <w:tcPr>
            <w:tcW w:w="1653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BTVPUR</w:t>
            </w:r>
            <w:r w:rsidR="00311FFC" w:rsidRPr="00A520AA"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389" w:type="dxa"/>
          </w:tcPr>
          <w:p w:rsidR="00311FFC" w:rsidRPr="00A520AA" w:rsidRDefault="00311FFC" w:rsidP="00311FFC">
            <w:pPr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A520AA"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  <w:t>V současné době máme k dispozici jak monovalentní (4 nebo 8), tak bivalentní (4+8) vakcíny. Tyto vakcíny jsou však momentálně dostupné pouze ve FR/EN layoutu.</w:t>
            </w:r>
          </w:p>
          <w:p w:rsidR="00311FFC" w:rsidRPr="00A520AA" w:rsidRDefault="00311FFC" w:rsidP="00311FFC">
            <w:pPr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A520AA"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  <w:t>Přesná množství neznám, ale přibližně bychom měli být schopni dodat až 1 milion dávek, v závislosti na konkrétním kmenu.</w:t>
            </w:r>
          </w:p>
          <w:p w:rsidR="00311FFC" w:rsidRPr="00A520AA" w:rsidRDefault="00311FFC" w:rsidP="00311FFC">
            <w:pPr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  <w:p w:rsidR="00311FFC" w:rsidRPr="00A520AA" w:rsidRDefault="00311FFC" w:rsidP="00311FFC">
            <w:pPr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A520AA"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  <w:t>Proces objednání probíhá prostřednictvím distributora, se kterým by se uzavřela smlouva. Vakcíny nelze dodat do našeho skladu ve Vídni, dodávka je možná pouze přímo k distributorovi.</w:t>
            </w:r>
          </w:p>
          <w:p w:rsidR="00311FFC" w:rsidRPr="00A520AA" w:rsidRDefault="00311FFC" w:rsidP="00311FFC">
            <w:pPr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A520AA"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  <w:t>Pokud jde o časový rámec, pokud je vakcína již vyrobena, můžeme ji dodat do 1 měsíce od potvrzení objednávky, jinak by dodání trvalo přibližně 3 měsíce po potvrzené objednávce.</w:t>
            </w:r>
          </w:p>
          <w:p w:rsidR="00311FFC" w:rsidRPr="00A520AA" w:rsidRDefault="00311FFC" w:rsidP="00311FFC">
            <w:pPr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</w:pPr>
          </w:p>
          <w:p w:rsidR="00311FFC" w:rsidRPr="00A520AA" w:rsidRDefault="00311FFC" w:rsidP="00311FFC">
            <w:pPr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</w:pPr>
            <w:r w:rsidRPr="00A520AA">
              <w:rPr>
                <w:rFonts w:ascii="Aptos" w:eastAsia="Calibri" w:hAnsi="Aptos" w:cs="Calibri"/>
                <w:sz w:val="22"/>
                <w:szCs w:val="22"/>
                <w:lang w:eastAsia="en-US"/>
                <w14:ligatures w14:val="standardContextual"/>
              </w:rPr>
              <w:t>CZ layout by měl být připraven ve 2. čtvrtletí 2026.</w:t>
            </w:r>
          </w:p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520AA" w:rsidRPr="00A520AA" w:rsidTr="00311FFC">
        <w:tc>
          <w:tcPr>
            <w:tcW w:w="3020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LABORATORIOS SYVA, </w:t>
            </w:r>
            <w:proofErr w:type="gramStart"/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>S.A</w:t>
            </w:r>
            <w:proofErr w:type="gramEnd"/>
          </w:p>
        </w:tc>
        <w:tc>
          <w:tcPr>
            <w:tcW w:w="1653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Syvazul</w:t>
            </w:r>
            <w:proofErr w:type="spellEnd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 xml:space="preserve"> BTV</w:t>
            </w:r>
            <w:r w:rsidR="00311FFC" w:rsidRPr="00A520AA"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</w:tc>
        <w:tc>
          <w:tcPr>
            <w:tcW w:w="4389" w:type="dxa"/>
          </w:tcPr>
          <w:p w:rsidR="001D4BF9" w:rsidRPr="00A520AA" w:rsidRDefault="001D4BF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520AA">
              <w:rPr>
                <w:rFonts w:asciiTheme="minorHAnsi" w:hAnsiTheme="minorHAnsi" w:cstheme="minorHAnsi"/>
                <w:sz w:val="22"/>
                <w:szCs w:val="22"/>
              </w:rPr>
              <w:t xml:space="preserve">Potvrzujeme, že můžeme dodat vakcínu proti 4+8 sérotypům s naším přípravkem </w:t>
            </w:r>
            <w:proofErr w:type="spellStart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Syvazul</w:t>
            </w:r>
            <w:proofErr w:type="spellEnd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 xml:space="preserve"> BTV 4+8. Dostupnost však závisí na potřebném množství a poptávce. Neustále vyrábíme nové šarže různých sérotypů, ale v tuto chvíli poptávka převyšuje naše výrobní možnosti. </w:t>
            </w:r>
          </w:p>
          <w:p w:rsidR="002F002A" w:rsidRPr="00A520AA" w:rsidRDefault="001D4BF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V současné době zpracováváme objednávky na únor/březen, takže pokud byste potřebovali jakékoli množství pro český trh, měli bychom objednávku zpracovat co nejdříve.</w:t>
            </w:r>
          </w:p>
          <w:p w:rsidR="001D4BF9" w:rsidRPr="00A520AA" w:rsidRDefault="001D4BF9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002A" w:rsidRPr="00A520AA" w:rsidTr="00311FFC">
        <w:tc>
          <w:tcPr>
            <w:tcW w:w="3020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Zoetis</w:t>
            </w:r>
            <w:proofErr w:type="spellEnd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Belgium</w:t>
            </w:r>
            <w:proofErr w:type="spellEnd"/>
          </w:p>
        </w:tc>
        <w:tc>
          <w:tcPr>
            <w:tcW w:w="1653" w:type="dxa"/>
          </w:tcPr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>Zulvac</w:t>
            </w:r>
            <w:proofErr w:type="spellEnd"/>
            <w:r w:rsidRPr="00A520AA">
              <w:rPr>
                <w:rFonts w:asciiTheme="minorHAnsi" w:hAnsiTheme="minorHAnsi" w:cstheme="minorHAnsi"/>
                <w:sz w:val="22"/>
                <w:szCs w:val="22"/>
              </w:rPr>
              <w:t xml:space="preserve"> BTV</w:t>
            </w:r>
            <w:r w:rsidR="00311FFC" w:rsidRPr="00A520AA">
              <w:rPr>
                <w:rFonts w:asciiTheme="minorHAnsi" w:hAnsiTheme="minorHAnsi" w:cstheme="minorHAnsi"/>
                <w:sz w:val="22"/>
                <w:szCs w:val="22"/>
              </w:rPr>
              <w:t>*</w:t>
            </w:r>
          </w:p>
          <w:p w:rsidR="002F002A" w:rsidRPr="00A520AA" w:rsidRDefault="002F00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389" w:type="dxa"/>
          </w:tcPr>
          <w:p w:rsidR="002F002A" w:rsidRDefault="002F002A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 w:rsidRPr="00A520AA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Výroba neprobíhá, uvedení na trh by trvalo zhruba rok. </w:t>
            </w:r>
          </w:p>
          <w:p w:rsidR="005A5CF6" w:rsidRPr="00A520AA" w:rsidRDefault="005A5CF6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2F002A" w:rsidRPr="00A520AA" w:rsidRDefault="002F002A">
      <w:pPr>
        <w:rPr>
          <w:rFonts w:asciiTheme="minorHAnsi" w:hAnsiTheme="minorHAnsi" w:cstheme="minorHAnsi"/>
          <w:sz w:val="22"/>
          <w:szCs w:val="22"/>
        </w:rPr>
      </w:pPr>
    </w:p>
    <w:p w:rsidR="00311FFC" w:rsidRPr="00A520AA" w:rsidRDefault="00311FFC">
      <w:pPr>
        <w:rPr>
          <w:rFonts w:asciiTheme="minorHAnsi" w:hAnsiTheme="minorHAnsi" w:cstheme="minorHAnsi"/>
          <w:sz w:val="22"/>
          <w:szCs w:val="22"/>
        </w:rPr>
      </w:pPr>
      <w:r w:rsidRPr="00A520AA">
        <w:rPr>
          <w:rFonts w:asciiTheme="minorHAnsi" w:hAnsiTheme="minorHAnsi" w:cstheme="minorHAnsi"/>
          <w:sz w:val="22"/>
          <w:szCs w:val="22"/>
        </w:rPr>
        <w:t>*</w:t>
      </w:r>
      <w:proofErr w:type="spellStart"/>
      <w:r w:rsidRPr="00A520AA">
        <w:rPr>
          <w:rFonts w:asciiTheme="minorHAnsi" w:hAnsiTheme="minorHAnsi" w:cstheme="minorHAnsi"/>
          <w:sz w:val="22"/>
          <w:szCs w:val="22"/>
        </w:rPr>
        <w:t>vícekmenové</w:t>
      </w:r>
      <w:proofErr w:type="spellEnd"/>
      <w:r w:rsidRPr="00A520AA">
        <w:rPr>
          <w:rFonts w:asciiTheme="minorHAnsi" w:hAnsiTheme="minorHAnsi" w:cstheme="minorHAnsi"/>
          <w:sz w:val="22"/>
          <w:szCs w:val="22"/>
        </w:rPr>
        <w:t xml:space="preserve"> registrace (</w:t>
      </w:r>
      <w:r w:rsidR="000E2AF5" w:rsidRPr="00A520AA">
        <w:rPr>
          <w:rFonts w:asciiTheme="minorHAnsi" w:hAnsiTheme="minorHAnsi" w:cstheme="minorHAnsi"/>
          <w:sz w:val="22"/>
          <w:szCs w:val="22"/>
        </w:rPr>
        <w:t>sérotypy</w:t>
      </w:r>
      <w:r w:rsidRPr="00A520AA">
        <w:rPr>
          <w:rFonts w:asciiTheme="minorHAnsi" w:hAnsiTheme="minorHAnsi" w:cstheme="minorHAnsi"/>
          <w:sz w:val="22"/>
          <w:szCs w:val="22"/>
        </w:rPr>
        <w:t xml:space="preserve"> BTV 1,4,8) – konkrétní kmeny se do konečného přípravku zařazují dle požadavku trhu v počtu </w:t>
      </w:r>
      <w:r w:rsidR="000E2AF5" w:rsidRPr="00A520AA">
        <w:rPr>
          <w:rFonts w:asciiTheme="minorHAnsi" w:hAnsiTheme="minorHAnsi" w:cstheme="minorHAnsi"/>
          <w:sz w:val="22"/>
          <w:szCs w:val="22"/>
        </w:rPr>
        <w:t>sérotypů</w:t>
      </w:r>
      <w:r w:rsidRPr="00A520AA">
        <w:rPr>
          <w:rFonts w:asciiTheme="minorHAnsi" w:hAnsiTheme="minorHAnsi" w:cstheme="minorHAnsi"/>
          <w:sz w:val="22"/>
          <w:szCs w:val="22"/>
        </w:rPr>
        <w:t xml:space="preserve"> 1–2 nebo 1 -3, dle aktuálních podmínek registrace. </w:t>
      </w:r>
    </w:p>
    <w:sectPr w:rsidR="00311FFC" w:rsidRPr="00A520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ptos">
    <w:altName w:val="Calibri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71F82"/>
    <w:multiLevelType w:val="hybridMultilevel"/>
    <w:tmpl w:val="0100DCC0"/>
    <w:lvl w:ilvl="0" w:tplc="8DC2CFB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192A32"/>
    <w:multiLevelType w:val="multilevel"/>
    <w:tmpl w:val="02303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46F"/>
    <w:rsid w:val="00092F5A"/>
    <w:rsid w:val="000C19ED"/>
    <w:rsid w:val="000E2AF5"/>
    <w:rsid w:val="0012560A"/>
    <w:rsid w:val="0019179C"/>
    <w:rsid w:val="001D4BF9"/>
    <w:rsid w:val="001D7D09"/>
    <w:rsid w:val="00214CCB"/>
    <w:rsid w:val="00256BD6"/>
    <w:rsid w:val="00263885"/>
    <w:rsid w:val="002A2076"/>
    <w:rsid w:val="002F002A"/>
    <w:rsid w:val="00311808"/>
    <w:rsid w:val="00311FFC"/>
    <w:rsid w:val="00324722"/>
    <w:rsid w:val="00491BE1"/>
    <w:rsid w:val="00495266"/>
    <w:rsid w:val="004A09C7"/>
    <w:rsid w:val="004B6F01"/>
    <w:rsid w:val="005320BE"/>
    <w:rsid w:val="00546D72"/>
    <w:rsid w:val="005A5CF6"/>
    <w:rsid w:val="005E0F3B"/>
    <w:rsid w:val="005F66C0"/>
    <w:rsid w:val="0060516C"/>
    <w:rsid w:val="006274CC"/>
    <w:rsid w:val="006558B6"/>
    <w:rsid w:val="006722F7"/>
    <w:rsid w:val="006A4725"/>
    <w:rsid w:val="006F316A"/>
    <w:rsid w:val="007527F1"/>
    <w:rsid w:val="00755FBE"/>
    <w:rsid w:val="007A646F"/>
    <w:rsid w:val="009A2A90"/>
    <w:rsid w:val="009A73DC"/>
    <w:rsid w:val="00A472C6"/>
    <w:rsid w:val="00A520AA"/>
    <w:rsid w:val="00A901A9"/>
    <w:rsid w:val="00B8660E"/>
    <w:rsid w:val="00C363AF"/>
    <w:rsid w:val="00C463DA"/>
    <w:rsid w:val="00C52DC3"/>
    <w:rsid w:val="00D2627D"/>
    <w:rsid w:val="00DE0FAD"/>
    <w:rsid w:val="00DF469E"/>
    <w:rsid w:val="00E640E9"/>
    <w:rsid w:val="00EC0E22"/>
    <w:rsid w:val="00F4146F"/>
    <w:rsid w:val="00F43200"/>
    <w:rsid w:val="00F46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834DE"/>
  <w15:docId w15:val="{A2027F31-7CCF-4F35-AF59-A74DFF29E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F46BBF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xxmsonormal">
    <w:name w:val="x_xmsonormal"/>
    <w:basedOn w:val="Normln"/>
    <w:rsid w:val="00F4146F"/>
    <w:rPr>
      <w:rFonts w:ascii="Calibri" w:hAnsi="Calibri" w:cs="Calibri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9A2A90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A2A9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2A90"/>
    <w:rPr>
      <w:rFonts w:ascii="Segoe UI" w:hAnsi="Segoe UI" w:cs="Segoe UI"/>
      <w:sz w:val="18"/>
      <w:szCs w:val="18"/>
      <w:lang w:eastAsia="cs-CZ"/>
    </w:rPr>
  </w:style>
  <w:style w:type="paragraph" w:customStyle="1" w:styleId="Default">
    <w:name w:val="Default"/>
    <w:rsid w:val="007527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A472C6"/>
    <w:rPr>
      <w:color w:val="0563C1"/>
      <w:u w:val="single"/>
    </w:rPr>
  </w:style>
  <w:style w:type="table" w:styleId="Mkatabulky">
    <w:name w:val="Table Grid"/>
    <w:basedOn w:val="Normlntabulka"/>
    <w:uiPriority w:val="59"/>
    <w:rsid w:val="002F00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vyeenzmnka">
    <w:name w:val="Unresolved Mention"/>
    <w:basedOn w:val="Standardnpsmoodstavce"/>
    <w:uiPriority w:val="99"/>
    <w:semiHidden/>
    <w:unhideWhenUsed/>
    <w:rsid w:val="006051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041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zval.jiri@bioveta.cz" TargetMode="External"/><Relationship Id="rId13" Type="http://schemas.openxmlformats.org/officeDocument/2006/relationships/hyperlink" Target="mailto:raisa@syva.es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hrncirikova.jitka@bioveta.cz" TargetMode="External"/><Relationship Id="rId12" Type="http://schemas.openxmlformats.org/officeDocument/2006/relationships/hyperlink" Target="mailto:luisa.arriba@syva.es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nezval.jiri@bioveta.cz" TargetMode="External"/><Relationship Id="rId11" Type="http://schemas.openxmlformats.org/officeDocument/2006/relationships/hyperlink" Target="https://vetiaanimalhealth.com/" TargetMode="External"/><Relationship Id="rId5" Type="http://schemas.openxmlformats.org/officeDocument/2006/relationships/hyperlink" Target="mailto:hrncirikova.jitka@bioveta.cz" TargetMode="External"/><Relationship Id="rId15" Type="http://schemas.openxmlformats.org/officeDocument/2006/relationships/hyperlink" Target="mailto:firstname.lastname@zoetis.com" TargetMode="External"/><Relationship Id="rId10" Type="http://schemas.openxmlformats.org/officeDocument/2006/relationships/hyperlink" Target="mailto:e.sendra@vetia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g.affairs@czvaccines.com" TargetMode="External"/><Relationship Id="rId14" Type="http://schemas.openxmlformats.org/officeDocument/2006/relationships/hyperlink" Target="mailto:firstname.lastname@zoetis.com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598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Bureš Jiří</dc:creator>
  <cp:keywords/>
  <dc:description/>
  <cp:lastModifiedBy>Dosedlová Vilma</cp:lastModifiedBy>
  <cp:revision>7</cp:revision>
  <dcterms:created xsi:type="dcterms:W3CDTF">2026-01-13T07:15:00Z</dcterms:created>
  <dcterms:modified xsi:type="dcterms:W3CDTF">2026-01-13T08:25:00Z</dcterms:modified>
</cp:coreProperties>
</file>