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3324" w:rsidRDefault="00B03324" w:rsidP="00B03324">
      <w:pPr>
        <w:pStyle w:val="Textpoznpodarou"/>
        <w:rPr>
          <w:rFonts w:ascii="Arial" w:hAnsi="Arial"/>
          <w:b/>
          <w:bCs/>
        </w:rPr>
      </w:pPr>
      <w:r>
        <w:rPr>
          <w:rFonts w:ascii="Arial" w:hAnsi="Arial"/>
        </w:rPr>
        <w:t xml:space="preserve">Svaz </w:t>
      </w:r>
      <w:r w:rsidR="009E7593">
        <w:rPr>
          <w:rFonts w:ascii="Arial" w:hAnsi="Arial"/>
        </w:rPr>
        <w:t xml:space="preserve">chovatelů holštýnského skotu </w:t>
      </w:r>
      <w:proofErr w:type="gramStart"/>
      <w:r w:rsidR="009E7593">
        <w:rPr>
          <w:rFonts w:ascii="Arial" w:hAnsi="Arial"/>
        </w:rPr>
        <w:t>ČR, z.s.</w:t>
      </w:r>
      <w:proofErr w:type="gramEnd"/>
      <w:r>
        <w:rPr>
          <w:rFonts w:ascii="Arial" w:hAnsi="Arial"/>
        </w:rPr>
        <w:tab/>
      </w:r>
      <w:r>
        <w:rPr>
          <w:rFonts w:ascii="Arial" w:hAnsi="Arial"/>
        </w:rPr>
        <w:tab/>
      </w:r>
    </w:p>
    <w:p w:rsidR="00B03324" w:rsidRDefault="00B03324" w:rsidP="00B03324">
      <w:pPr>
        <w:pStyle w:val="Textpoznpodarou"/>
        <w:rPr>
          <w:rFonts w:ascii="Arial" w:hAnsi="Arial"/>
        </w:rPr>
      </w:pPr>
      <w:r>
        <w:rPr>
          <w:rFonts w:ascii="Arial" w:hAnsi="Arial"/>
        </w:rPr>
        <w:t>Rada plemenné knihy holštýnského skotu</w:t>
      </w:r>
    </w:p>
    <w:p w:rsidR="00B03324" w:rsidRDefault="009E7593" w:rsidP="00B03324">
      <w:pPr>
        <w:pStyle w:val="Nadpis1"/>
      </w:pPr>
      <w:r>
        <w:t>Benešovská</w:t>
      </w:r>
      <w:r w:rsidR="00B03324">
        <w:t xml:space="preserve"> 123, </w:t>
      </w:r>
      <w:proofErr w:type="gramStart"/>
      <w:r w:rsidR="00B03324">
        <w:t>25</w:t>
      </w:r>
      <w:r w:rsidR="000D5D2B">
        <w:t>2</w:t>
      </w:r>
      <w:r w:rsidR="00B03324">
        <w:t xml:space="preserve"> 09  H r a d i š t k o</w:t>
      </w:r>
      <w:proofErr w:type="gramEnd"/>
    </w:p>
    <w:p w:rsidR="00B971F7" w:rsidRDefault="00B971F7">
      <w:pPr>
        <w:pStyle w:val="Nadpis2"/>
      </w:pPr>
    </w:p>
    <w:p w:rsidR="006D3AE2" w:rsidRDefault="006D3AE2">
      <w:pPr>
        <w:pStyle w:val="Nadpis2"/>
      </w:pPr>
      <w:r>
        <w:t xml:space="preserve">Z á p i s </w:t>
      </w:r>
    </w:p>
    <w:p w:rsidR="009E7593" w:rsidRDefault="006D3AE2">
      <w:pPr>
        <w:pStyle w:val="Zkladntext2"/>
      </w:pPr>
      <w:proofErr w:type="gramStart"/>
      <w:r>
        <w:t>z</w:t>
      </w:r>
      <w:r w:rsidR="00D32FC8">
        <w:t> </w:t>
      </w:r>
      <w:r w:rsidR="006D211D">
        <w:t>71</w:t>
      </w:r>
      <w:proofErr w:type="gramEnd"/>
      <w:r>
        <w:t xml:space="preserve">. zasedání Rady plemenné knihy holštýnského skotu, konané </w:t>
      </w:r>
      <w:r w:rsidR="0018739C">
        <w:t>2</w:t>
      </w:r>
      <w:r>
        <w:t xml:space="preserve">. </w:t>
      </w:r>
      <w:r w:rsidR="006D211D">
        <w:t>červ</w:t>
      </w:r>
      <w:r w:rsidR="00555A8D">
        <w:t>na</w:t>
      </w:r>
      <w:r>
        <w:t xml:space="preserve"> 20</w:t>
      </w:r>
      <w:r w:rsidR="006D211D">
        <w:t>20</w:t>
      </w:r>
    </w:p>
    <w:p w:rsidR="006D3AE2" w:rsidRDefault="006D3AE2">
      <w:pPr>
        <w:pStyle w:val="Zkladntext2"/>
      </w:pPr>
      <w:r>
        <w:t>v</w:t>
      </w:r>
      <w:r w:rsidR="006D211D">
        <w:t xml:space="preserve"> malé </w:t>
      </w:r>
      <w:r w:rsidR="0070339E">
        <w:t>zasedací místnosti ČMSCH, a.s.</w:t>
      </w:r>
    </w:p>
    <w:p w:rsidR="006D3AE2" w:rsidRDefault="0018739C">
      <w:pPr>
        <w:pStyle w:val="Zkladntext"/>
      </w:pPr>
      <w:r>
        <w:rPr>
          <w:rFonts w:cs="Arial"/>
          <w:szCs w:val="24"/>
        </w:rPr>
        <w:t>Přítomni:Členové:</w:t>
      </w:r>
      <w:r w:rsidR="00555A8D">
        <w:rPr>
          <w:rFonts w:cs="Arial"/>
          <w:szCs w:val="24"/>
        </w:rPr>
        <w:t xml:space="preserve"> </w:t>
      </w:r>
      <w:r w:rsidR="006D211D">
        <w:rPr>
          <w:rFonts w:cs="Arial"/>
          <w:szCs w:val="24"/>
        </w:rPr>
        <w:t xml:space="preserve">Braun, Ekl, </w:t>
      </w:r>
      <w:r>
        <w:rPr>
          <w:rFonts w:cs="Arial"/>
          <w:szCs w:val="24"/>
        </w:rPr>
        <w:t xml:space="preserve">Chmelík, </w:t>
      </w:r>
      <w:proofErr w:type="spellStart"/>
      <w:r w:rsidR="007C76AB">
        <w:rPr>
          <w:rFonts w:cs="Arial"/>
          <w:szCs w:val="24"/>
        </w:rPr>
        <w:t>Gažik</w:t>
      </w:r>
      <w:proofErr w:type="spellEnd"/>
      <w:r w:rsidR="007C76AB">
        <w:rPr>
          <w:rFonts w:cs="Arial"/>
          <w:szCs w:val="24"/>
        </w:rPr>
        <w:t xml:space="preserve">, </w:t>
      </w:r>
      <w:r w:rsidR="002E51B3">
        <w:rPr>
          <w:rFonts w:cs="Arial"/>
          <w:szCs w:val="24"/>
        </w:rPr>
        <w:t>Kulanda, Motyčka</w:t>
      </w:r>
      <w:r w:rsidR="007C76AB">
        <w:rPr>
          <w:rFonts w:cs="Arial"/>
          <w:szCs w:val="24"/>
        </w:rPr>
        <w:t>, Verner</w:t>
      </w:r>
      <w:r w:rsidR="00555A8D">
        <w:rPr>
          <w:rFonts w:cs="Arial"/>
          <w:szCs w:val="24"/>
        </w:rPr>
        <w:t>,</w:t>
      </w:r>
      <w:r w:rsidR="00555A8D" w:rsidRPr="00555A8D">
        <w:rPr>
          <w:rFonts w:cs="Arial"/>
          <w:szCs w:val="24"/>
        </w:rPr>
        <w:t xml:space="preserve"> </w:t>
      </w:r>
      <w:r w:rsidR="006D211D">
        <w:rPr>
          <w:rFonts w:cs="Arial"/>
          <w:szCs w:val="24"/>
        </w:rPr>
        <w:t>Vodička</w:t>
      </w:r>
    </w:p>
    <w:p w:rsidR="009E7593" w:rsidRDefault="006D3AE2">
      <w:pPr>
        <w:pStyle w:val="Zkladntext"/>
        <w:rPr>
          <w:rFonts w:cs="Arial"/>
          <w:szCs w:val="24"/>
        </w:rPr>
      </w:pPr>
      <w:r>
        <w:rPr>
          <w:rFonts w:cs="Arial"/>
          <w:szCs w:val="24"/>
        </w:rPr>
        <w:t>Hosté:</w:t>
      </w:r>
      <w:r w:rsidR="006D211D">
        <w:rPr>
          <w:rFonts w:cs="Arial"/>
          <w:szCs w:val="24"/>
        </w:rPr>
        <w:t xml:space="preserve"> </w:t>
      </w:r>
      <w:proofErr w:type="spellStart"/>
      <w:r w:rsidR="006D211D">
        <w:rPr>
          <w:rFonts w:cs="Arial"/>
          <w:szCs w:val="24"/>
        </w:rPr>
        <w:t>Dřízhalová</w:t>
      </w:r>
      <w:proofErr w:type="spellEnd"/>
      <w:r w:rsidR="007C76AB">
        <w:rPr>
          <w:rFonts w:cs="Arial"/>
          <w:szCs w:val="24"/>
        </w:rPr>
        <w:t>,</w:t>
      </w:r>
      <w:r w:rsidR="006D211D">
        <w:rPr>
          <w:rFonts w:cs="Arial"/>
          <w:szCs w:val="24"/>
        </w:rPr>
        <w:t xml:space="preserve"> Koudelová, Šplíchal,</w:t>
      </w:r>
      <w:r w:rsidR="00555A8D">
        <w:rPr>
          <w:rFonts w:cs="Arial"/>
          <w:szCs w:val="24"/>
        </w:rPr>
        <w:t xml:space="preserve"> </w:t>
      </w:r>
      <w:r w:rsidR="007C76AB">
        <w:rPr>
          <w:rFonts w:cs="Arial"/>
          <w:szCs w:val="24"/>
        </w:rPr>
        <w:t>Vondrášek</w:t>
      </w:r>
    </w:p>
    <w:p w:rsidR="005502ED" w:rsidRPr="004239A3" w:rsidRDefault="00D32FC8">
      <w:pPr>
        <w:pStyle w:val="Zkladntext"/>
        <w:rPr>
          <w:rFonts w:cs="Arial"/>
          <w:szCs w:val="24"/>
        </w:rPr>
      </w:pPr>
      <w:r>
        <w:rPr>
          <w:rFonts w:cs="Arial"/>
          <w:szCs w:val="24"/>
        </w:rPr>
        <w:t>Omluven:</w:t>
      </w:r>
      <w:r w:rsidR="0018739C">
        <w:rPr>
          <w:rFonts w:cs="Arial"/>
          <w:szCs w:val="24"/>
        </w:rPr>
        <w:t xml:space="preserve"> </w:t>
      </w:r>
      <w:r w:rsidR="002E51B3">
        <w:rPr>
          <w:rFonts w:cs="Arial"/>
          <w:szCs w:val="24"/>
        </w:rPr>
        <w:t>Šaloun</w:t>
      </w:r>
    </w:p>
    <w:p w:rsidR="006D3AE2" w:rsidRDefault="006D3AE2">
      <w:pPr>
        <w:rPr>
          <w:rFonts w:ascii="Arial" w:hAnsi="Arial" w:cs="Arial"/>
          <w:sz w:val="20"/>
        </w:rPr>
      </w:pPr>
    </w:p>
    <w:p w:rsidR="006D3AE2" w:rsidRDefault="006D3AE2">
      <w:pPr>
        <w:jc w:val="both"/>
        <w:rPr>
          <w:rFonts w:ascii="Arial" w:hAnsi="Arial" w:cs="Arial"/>
          <w:sz w:val="20"/>
        </w:rPr>
      </w:pPr>
      <w:r>
        <w:rPr>
          <w:rFonts w:ascii="Arial" w:hAnsi="Arial" w:cs="Arial"/>
          <w:sz w:val="20"/>
        </w:rPr>
        <w:t>Předseda Rady PK doc. Motyčka zahájil jednání v</w:t>
      </w:r>
      <w:r w:rsidR="00DA6A25">
        <w:rPr>
          <w:rFonts w:ascii="Arial" w:hAnsi="Arial" w:cs="Arial"/>
          <w:sz w:val="20"/>
        </w:rPr>
        <w:t> </w:t>
      </w:r>
      <w:r w:rsidR="006D211D">
        <w:rPr>
          <w:rFonts w:ascii="Arial" w:hAnsi="Arial" w:cs="Arial"/>
          <w:sz w:val="20"/>
        </w:rPr>
        <w:t>10</w:t>
      </w:r>
      <w:r w:rsidR="00DA6A25">
        <w:rPr>
          <w:rFonts w:ascii="Arial" w:hAnsi="Arial" w:cs="Arial"/>
          <w:sz w:val="20"/>
        </w:rPr>
        <w:t>:</w:t>
      </w:r>
      <w:r w:rsidR="006D211D">
        <w:rPr>
          <w:rFonts w:ascii="Arial" w:hAnsi="Arial" w:cs="Arial"/>
          <w:sz w:val="20"/>
        </w:rPr>
        <w:t>00</w:t>
      </w:r>
      <w:r>
        <w:rPr>
          <w:rFonts w:ascii="Arial" w:hAnsi="Arial" w:cs="Arial"/>
          <w:sz w:val="20"/>
        </w:rPr>
        <w:t xml:space="preserve"> hod. </w:t>
      </w:r>
      <w:r w:rsidR="00D73E3C">
        <w:rPr>
          <w:rFonts w:ascii="Arial" w:hAnsi="Arial" w:cs="Arial"/>
          <w:sz w:val="20"/>
        </w:rPr>
        <w:t>a řídil ho dle programu.</w:t>
      </w:r>
    </w:p>
    <w:p w:rsidR="006D3AE2" w:rsidRDefault="006D3AE2">
      <w:pPr>
        <w:rPr>
          <w:rFonts w:ascii="Arial" w:hAnsi="Arial" w:cs="Arial"/>
          <w:sz w:val="20"/>
        </w:rPr>
      </w:pPr>
    </w:p>
    <w:p w:rsidR="006D3AE2" w:rsidRPr="00715ACE" w:rsidRDefault="006D3AE2">
      <w:pPr>
        <w:numPr>
          <w:ilvl w:val="0"/>
          <w:numId w:val="13"/>
        </w:numPr>
        <w:ind w:left="720" w:hanging="720"/>
        <w:rPr>
          <w:rFonts w:ascii="Arial" w:hAnsi="Arial" w:cs="Arial"/>
          <w:b/>
          <w:i/>
          <w:sz w:val="20"/>
        </w:rPr>
      </w:pPr>
      <w:r w:rsidRPr="00715ACE">
        <w:rPr>
          <w:rFonts w:ascii="Arial" w:hAnsi="Arial" w:cs="Arial"/>
          <w:b/>
          <w:i/>
          <w:sz w:val="20"/>
        </w:rPr>
        <w:t>Kontrola plnění úkolů:</w:t>
      </w:r>
    </w:p>
    <w:p w:rsidR="006D211D" w:rsidRPr="006D211D" w:rsidRDefault="006D211D" w:rsidP="006D211D">
      <w:pPr>
        <w:pStyle w:val="Zkladntextodsazen"/>
        <w:ind w:left="360"/>
      </w:pPr>
      <w:r w:rsidRPr="006D211D">
        <w:t xml:space="preserve">Plemdat provedl analýzu, kolik krav překročilo v KU hranici 90 kg mléka za kontrolní den, celkový počet je 25 takových kontrol, vždy se jednalo o chybu, nikdy se neopakovala u stejné krávy, při analýze na hranici 80 kg mléka se jednalo o 190 kontrolních měření, opět šlo o chyby, kdy byl jeden nádoj </w:t>
      </w:r>
      <w:r w:rsidR="00C93870">
        <w:t>výrazně vyšší než ostatní</w:t>
      </w:r>
      <w:r w:rsidRPr="006D211D">
        <w:t xml:space="preserve">, tyto chyby se nedostávají do </w:t>
      </w:r>
      <w:proofErr w:type="gramStart"/>
      <w:r w:rsidRPr="006D211D">
        <w:t>KU</w:t>
      </w:r>
      <w:proofErr w:type="gramEnd"/>
      <w:r w:rsidRPr="006D211D">
        <w:t xml:space="preserve"> díky nastaveným kontrolám. Z uvedeného vyplývá, že není potřeba měnit horní hranici pro denní nádoj, která v současné době činí 98 kg mléka. Procenta složek jsou záležitostí laboratoře, krajní limity není potřeba posunovat.</w:t>
      </w:r>
    </w:p>
    <w:p w:rsidR="006D211D" w:rsidRPr="006D211D" w:rsidRDefault="006D211D" w:rsidP="006D211D">
      <w:pPr>
        <w:pStyle w:val="Zkladntextodsazen"/>
        <w:ind w:left="360"/>
      </w:pPr>
      <w:r w:rsidRPr="006D211D">
        <w:t>Složka potomstva v novém prohlížeči není prozatím aktualizována, vyhovuje ta ve starém prohlížeči, bude se pracovat na podobné variantě i pro nový, záležet bude na tom, jaké budou podmínky pro zveřejňování dat.</w:t>
      </w:r>
    </w:p>
    <w:p w:rsidR="0018739C" w:rsidRDefault="00B320AD" w:rsidP="00075F38">
      <w:pPr>
        <w:pStyle w:val="Zkladntextodsazen"/>
        <w:ind w:left="360"/>
      </w:pPr>
      <w:r>
        <w:t>Úprava průměrné délky březosti je samostatným bodem jednání</w:t>
      </w:r>
    </w:p>
    <w:p w:rsidR="009E7593" w:rsidRDefault="009E7593" w:rsidP="003629FE">
      <w:pPr>
        <w:pStyle w:val="Zkladntextodsazen"/>
        <w:ind w:left="360"/>
      </w:pPr>
    </w:p>
    <w:p w:rsidR="004979EC" w:rsidRPr="00715ACE" w:rsidRDefault="004979EC" w:rsidP="004979EC">
      <w:pPr>
        <w:numPr>
          <w:ilvl w:val="0"/>
          <w:numId w:val="13"/>
        </w:numPr>
        <w:ind w:left="720" w:hanging="720"/>
        <w:rPr>
          <w:rFonts w:ascii="Arial" w:hAnsi="Arial" w:cs="Arial"/>
          <w:b/>
          <w:i/>
          <w:sz w:val="20"/>
        </w:rPr>
      </w:pPr>
      <w:r w:rsidRPr="00715ACE">
        <w:rPr>
          <w:rFonts w:ascii="Arial" w:hAnsi="Arial" w:cs="Arial"/>
          <w:b/>
          <w:i/>
          <w:sz w:val="20"/>
        </w:rPr>
        <w:t>Informace o zápisu býků do PK:</w:t>
      </w:r>
    </w:p>
    <w:p w:rsidR="009E7593" w:rsidRDefault="004979EC" w:rsidP="007C634B">
      <w:pPr>
        <w:pStyle w:val="Zkladntextodsazen"/>
        <w:ind w:left="360"/>
      </w:pPr>
      <w:r>
        <w:t>Rada vyslechla průběžnou informaci o zápisu býků do PK za rok 20</w:t>
      </w:r>
      <w:r w:rsidR="00B03324">
        <w:t>1</w:t>
      </w:r>
      <w:r w:rsidR="00B320AD">
        <w:t>9</w:t>
      </w:r>
      <w:r>
        <w:t xml:space="preserve"> a schvaluje postup pracovníků zodpovědných za zápisy do PK. Celkem bylo zapsáno</w:t>
      </w:r>
      <w:r w:rsidR="00B13EAD">
        <w:t xml:space="preserve"> 2</w:t>
      </w:r>
      <w:r w:rsidR="00B320AD">
        <w:t>75</w:t>
      </w:r>
      <w:r>
        <w:t xml:space="preserve"> býků</w:t>
      </w:r>
      <w:r w:rsidR="00B03324">
        <w:t>,</w:t>
      </w:r>
      <w:r w:rsidR="0018739C">
        <w:t xml:space="preserve"> pozitivní je </w:t>
      </w:r>
      <w:r w:rsidR="00B320AD">
        <w:t xml:space="preserve">další </w:t>
      </w:r>
      <w:r w:rsidR="0018739C">
        <w:t>nárůst počtu býků, vykoupených na ISB z českých chovů</w:t>
      </w:r>
      <w:r w:rsidR="00B320AD">
        <w:t xml:space="preserve"> na 29</w:t>
      </w:r>
      <w:r w:rsidR="0018739C">
        <w:t>. Č</w:t>
      </w:r>
      <w:r w:rsidR="00B03324">
        <w:t>lenové Rady obdrželi materiál s</w:t>
      </w:r>
      <w:r w:rsidR="008061C0">
        <w:t> </w:t>
      </w:r>
      <w:r w:rsidR="00B03324">
        <w:t>podrobným rozborem z</w:t>
      </w:r>
      <w:r w:rsidR="008061C0">
        <w:t>apsaných</w:t>
      </w:r>
      <w:r w:rsidR="00B03324">
        <w:t xml:space="preserve"> býků</w:t>
      </w:r>
      <w:r>
        <w:t>.</w:t>
      </w:r>
      <w:r w:rsidR="009E7593">
        <w:t xml:space="preserve"> </w:t>
      </w:r>
    </w:p>
    <w:p w:rsidR="00555A8D" w:rsidRDefault="00555A8D" w:rsidP="007C634B">
      <w:pPr>
        <w:pStyle w:val="Zkladntextodsazen"/>
        <w:ind w:left="360"/>
      </w:pPr>
    </w:p>
    <w:p w:rsidR="0040350C" w:rsidRPr="00715ACE" w:rsidRDefault="0040350C" w:rsidP="0040350C">
      <w:pPr>
        <w:pStyle w:val="Zkladntextodsazen"/>
        <w:numPr>
          <w:ilvl w:val="0"/>
          <w:numId w:val="13"/>
        </w:numPr>
        <w:rPr>
          <w:b/>
          <w:i/>
        </w:rPr>
      </w:pPr>
      <w:r>
        <w:rPr>
          <w:b/>
          <w:i/>
        </w:rPr>
        <w:t>Hodnocení exteriéru v roce 201</w:t>
      </w:r>
      <w:r w:rsidR="00B320AD">
        <w:rPr>
          <w:b/>
          <w:i/>
        </w:rPr>
        <w:t>9</w:t>
      </w:r>
    </w:p>
    <w:p w:rsidR="0040350C" w:rsidRDefault="0040350C" w:rsidP="0040350C">
      <w:pPr>
        <w:pStyle w:val="Zkladntextodsazen"/>
        <w:ind w:left="360"/>
      </w:pPr>
      <w:r>
        <w:t>Vondrášek seznámil členy Rady s výsledky hodnocení exteriéru v roce 201</w:t>
      </w:r>
      <w:r w:rsidR="00B320AD">
        <w:t>9</w:t>
      </w:r>
      <w:r>
        <w:t xml:space="preserve">. Nahodnoceno bylo </w:t>
      </w:r>
      <w:r w:rsidR="004D01DA">
        <w:t>4</w:t>
      </w:r>
      <w:r w:rsidR="0018739C">
        <w:t>63</w:t>
      </w:r>
      <w:r w:rsidR="00B320AD">
        <w:t>10</w:t>
      </w:r>
      <w:r w:rsidR="00B13EAD">
        <w:t xml:space="preserve"> krav</w:t>
      </w:r>
      <w:r>
        <w:t>. Profesionální bonitéři aktuálně provádějí plošný</w:t>
      </w:r>
      <w:r w:rsidR="00D34AE5">
        <w:t xml:space="preserve"> po</w:t>
      </w:r>
      <w:r w:rsidR="00B13EAD">
        <w:t xml:space="preserve">pis exteriéru ve </w:t>
      </w:r>
      <w:r w:rsidR="00B320AD">
        <w:t>305</w:t>
      </w:r>
      <w:r w:rsidR="00D34AE5">
        <w:t xml:space="preserve"> podnicích </w:t>
      </w:r>
      <w:r w:rsidR="00B320AD">
        <w:t>(nárůst o 13 proti roku 2018)</w:t>
      </w:r>
      <w:r w:rsidR="004D01DA">
        <w:t xml:space="preserve">, z toho </w:t>
      </w:r>
      <w:r w:rsidR="00D34AE5">
        <w:t>j</w:t>
      </w:r>
      <w:r w:rsidR="00C93870">
        <w:t>e 200</w:t>
      </w:r>
      <w:r w:rsidR="004D01DA">
        <w:t xml:space="preserve"> člen</w:t>
      </w:r>
      <w:r w:rsidR="00A2254D">
        <w:t>sk</w:t>
      </w:r>
      <w:r w:rsidR="00C93870">
        <w:t>ých</w:t>
      </w:r>
      <w:r w:rsidR="00A2254D">
        <w:t xml:space="preserve"> podnik</w:t>
      </w:r>
      <w:r w:rsidR="00C93870">
        <w:t>ů</w:t>
      </w:r>
      <w:r w:rsidR="00D34AE5">
        <w:t xml:space="preserve"> Svazu</w:t>
      </w:r>
      <w:r w:rsidR="004D01DA">
        <w:t>.</w:t>
      </w:r>
    </w:p>
    <w:p w:rsidR="0018739C" w:rsidRDefault="0018739C" w:rsidP="0040350C">
      <w:pPr>
        <w:pStyle w:val="Zkladntextodsazen"/>
        <w:ind w:left="360"/>
      </w:pPr>
    </w:p>
    <w:p w:rsidR="0018739C" w:rsidRDefault="00B320AD" w:rsidP="0018739C">
      <w:pPr>
        <w:pStyle w:val="Zkladntextodsazen"/>
        <w:numPr>
          <w:ilvl w:val="0"/>
          <w:numId w:val="13"/>
        </w:numPr>
      </w:pPr>
      <w:r>
        <w:rPr>
          <w:b/>
          <w:i/>
        </w:rPr>
        <w:t>Informace z jednání Svazů a ČMSCH</w:t>
      </w:r>
    </w:p>
    <w:p w:rsidR="00B320AD" w:rsidRDefault="00B320AD" w:rsidP="005D52DB">
      <w:pPr>
        <w:pStyle w:val="Zkladntextodsazen"/>
        <w:ind w:left="360"/>
      </w:pPr>
      <w:r>
        <w:t xml:space="preserve">Členové Rady byli seznámeni s informacemi ze společných jednání Svazů, ČMSCH a </w:t>
      </w:r>
      <w:proofErr w:type="spellStart"/>
      <w:r>
        <w:t>Plemdatu</w:t>
      </w:r>
      <w:proofErr w:type="spellEnd"/>
      <w:r>
        <w:t xml:space="preserve"> především s ohledem na sdílení dat chovatelů, propojení systémů ČMSCH (Plemdat – </w:t>
      </w:r>
      <w:proofErr w:type="spellStart"/>
      <w:r>
        <w:t>iGenetika</w:t>
      </w:r>
      <w:proofErr w:type="spellEnd"/>
      <w:r>
        <w:t>)</w:t>
      </w:r>
    </w:p>
    <w:p w:rsidR="00B320AD" w:rsidRDefault="00847E39" w:rsidP="005D52DB">
      <w:pPr>
        <w:pStyle w:val="Zkladntextodsazen"/>
        <w:ind w:left="360"/>
      </w:pPr>
      <w:r>
        <w:t xml:space="preserve">Dále </w:t>
      </w:r>
      <w:r w:rsidR="00B320AD">
        <w:t xml:space="preserve">obdrželi materiál </w:t>
      </w:r>
      <w:proofErr w:type="spellStart"/>
      <w:r w:rsidR="00B320AD">
        <w:t>Plemdatu</w:t>
      </w:r>
      <w:proofErr w:type="spellEnd"/>
      <w:r w:rsidR="00B320AD">
        <w:t xml:space="preserve"> s informacemi, jak vyhledávat na úložišti dat informace o tom, kdo a jaká data z jejich chovů sdílí</w:t>
      </w:r>
      <w:r>
        <w:t>.</w:t>
      </w:r>
    </w:p>
    <w:p w:rsidR="00C93870" w:rsidRDefault="00C93870" w:rsidP="005D52DB">
      <w:pPr>
        <w:pStyle w:val="Zkladntextodsazen"/>
        <w:ind w:left="360"/>
      </w:pPr>
      <w:r>
        <w:t xml:space="preserve">Byla dokončena technická dokumentace pro svazový </w:t>
      </w:r>
      <w:proofErr w:type="spellStart"/>
      <w:r>
        <w:t>mating</w:t>
      </w:r>
      <w:proofErr w:type="spellEnd"/>
      <w:r>
        <w:t>, bude předáno k programování.</w:t>
      </w:r>
    </w:p>
    <w:p w:rsidR="005D52DB" w:rsidRDefault="00F8767E" w:rsidP="005D52DB">
      <w:pPr>
        <w:pStyle w:val="Zkladntextodsazen"/>
        <w:ind w:left="360"/>
      </w:pPr>
      <w:r>
        <w:t xml:space="preserve">Závěr: </w:t>
      </w:r>
      <w:r w:rsidR="00A2254D">
        <w:t>Rada schvaluje předložené dokumenty a pověřuje předsedu rady projednáním ve Výboru Svazu</w:t>
      </w:r>
      <w:r w:rsidR="00847E39">
        <w:t xml:space="preserve"> s cílem co nejrychlejšího splnění </w:t>
      </w:r>
      <w:r w:rsidR="00C93870">
        <w:t>závěrů</w:t>
      </w:r>
      <w:r w:rsidR="00847E39">
        <w:t xml:space="preserve"> z jednání Svazů </w:t>
      </w:r>
      <w:proofErr w:type="gramStart"/>
      <w:r w:rsidR="00847E39">
        <w:t>28.4.2020</w:t>
      </w:r>
      <w:proofErr w:type="gramEnd"/>
      <w:r w:rsidR="00C93870">
        <w:t xml:space="preserve"> – popis w</w:t>
      </w:r>
      <w:r w:rsidR="00707066">
        <w:t xml:space="preserve">ebových služeb, zabezpečení dat a informace chovatelům o sdílení jejich dat, jednotná </w:t>
      </w:r>
      <w:proofErr w:type="spellStart"/>
      <w:r w:rsidR="00707066">
        <w:t>autentizační</w:t>
      </w:r>
      <w:proofErr w:type="spellEnd"/>
      <w:r w:rsidR="00707066">
        <w:t xml:space="preserve"> autorita, propojení genetiky s </w:t>
      </w:r>
      <w:proofErr w:type="spellStart"/>
      <w:r w:rsidR="00707066">
        <w:t>eskotem</w:t>
      </w:r>
      <w:proofErr w:type="spellEnd"/>
      <w:r w:rsidR="00707066">
        <w:t>, vývoj modulu PH</w:t>
      </w:r>
      <w:r w:rsidR="00A2254D">
        <w:t>.</w:t>
      </w:r>
    </w:p>
    <w:p w:rsidR="0040350C" w:rsidRDefault="0040350C" w:rsidP="0040350C">
      <w:pPr>
        <w:pStyle w:val="Zkladntextodsazen"/>
        <w:ind w:left="360"/>
      </w:pPr>
    </w:p>
    <w:p w:rsidR="00847E39" w:rsidRDefault="00847E39" w:rsidP="009E7593">
      <w:pPr>
        <w:pStyle w:val="Zkladntextodsazen"/>
        <w:numPr>
          <w:ilvl w:val="0"/>
          <w:numId w:val="13"/>
        </w:numPr>
        <w:rPr>
          <w:b/>
          <w:i/>
        </w:rPr>
      </w:pPr>
      <w:r>
        <w:rPr>
          <w:b/>
          <w:i/>
        </w:rPr>
        <w:t>Informace o problematice PH včetně zveřejňování</w:t>
      </w:r>
    </w:p>
    <w:p w:rsidR="00847E39" w:rsidRDefault="00847E39" w:rsidP="00847E39">
      <w:pPr>
        <w:pStyle w:val="Zkladntextodsazen"/>
        <w:ind w:left="360"/>
      </w:pPr>
      <w:r w:rsidRPr="00847E39">
        <w:t>P</w:t>
      </w:r>
      <w:r>
        <w:t xml:space="preserve">ředseda rady seznámil členy s vývojem ve výpočtu PH a jejich zveřejňování. Rada PK schvaluje změnu způsobu zveřejňování u </w:t>
      </w:r>
      <w:proofErr w:type="spellStart"/>
      <w:r>
        <w:t>genomických</w:t>
      </w:r>
      <w:proofErr w:type="spellEnd"/>
      <w:r>
        <w:t xml:space="preserve"> býků na 3 oficiální výpočty v termínech zveřejnění dat z </w:t>
      </w:r>
      <w:proofErr w:type="spellStart"/>
      <w:r>
        <w:t>Interbullu</w:t>
      </w:r>
      <w:proofErr w:type="spellEnd"/>
      <w:r>
        <w:t>, další výpočty budou neoficiální a pouze budou zasílány majitelům býků.</w:t>
      </w:r>
    </w:p>
    <w:p w:rsidR="00847E39" w:rsidRDefault="00847E39" w:rsidP="00847E39">
      <w:pPr>
        <w:pStyle w:val="Zkladntextodsazen"/>
        <w:ind w:left="360"/>
      </w:pPr>
      <w:r>
        <w:t xml:space="preserve">PH pro plodnost a dlouhověkost se začaly počítat </w:t>
      </w:r>
      <w:proofErr w:type="spellStart"/>
      <w:r>
        <w:t>blendingem</w:t>
      </w:r>
      <w:proofErr w:type="spellEnd"/>
      <w:r>
        <w:t xml:space="preserve"> se zahrnutím dat z IB, došlo ke zpřesnění a </w:t>
      </w:r>
      <w:r w:rsidR="00CB09CA">
        <w:t>zlepšení</w:t>
      </w:r>
      <w:r>
        <w:t xml:space="preserve"> variabilit</w:t>
      </w:r>
      <w:r w:rsidR="00CB09CA">
        <w:t>y</w:t>
      </w:r>
      <w:r>
        <w:t xml:space="preserve"> výsledků.</w:t>
      </w:r>
    </w:p>
    <w:p w:rsidR="00847E39" w:rsidRDefault="00847E39" w:rsidP="00847E39">
      <w:pPr>
        <w:pStyle w:val="Zkladntextodsazen"/>
        <w:ind w:left="360"/>
      </w:pPr>
      <w:r>
        <w:t xml:space="preserve">Je potřeba pokusit se projít </w:t>
      </w:r>
      <w:proofErr w:type="spellStart"/>
      <w:r>
        <w:t>Testrunem</w:t>
      </w:r>
      <w:proofErr w:type="spellEnd"/>
      <w:r>
        <w:t xml:space="preserve"> pro dojitelnost, která je důležitá především s ohledem na robotický index.</w:t>
      </w:r>
    </w:p>
    <w:p w:rsidR="00847E39" w:rsidRDefault="00847E39" w:rsidP="00847E39">
      <w:pPr>
        <w:pStyle w:val="Zkladntextodsazen"/>
        <w:ind w:left="360"/>
      </w:pPr>
      <w:r>
        <w:t>Rada doporučuje upravit škálu pro obtížnost porodů pro zjednodušení a zpřesnění sběru dat. Porody bude posuzovat chovatel individuálně podle toho, zda je porod pro něj žádoucí (č. 1), zvládnutelný (č. 2) nebo nežádoucí (č. 3), pokud neví, jaký byl průběh porodu, zadá č. 9.</w:t>
      </w:r>
      <w:r w:rsidR="00FC6258">
        <w:t xml:space="preserve">, je potřeba zpracovat projednat s ostatními Svazy a co nejdříve seznámit chovatele a pracovníky </w:t>
      </w:r>
      <w:proofErr w:type="gramStart"/>
      <w:r w:rsidR="00FC6258">
        <w:t>KU</w:t>
      </w:r>
      <w:proofErr w:type="gramEnd"/>
      <w:r w:rsidR="00FC6258">
        <w:t xml:space="preserve"> s novou metodikou a pokusit se všemi kanály apelovat na chovatele, aby se této problematice věnovali. Z hlediska PH je důležité upravit stávající bázi z 1 ročníku býků na širší okruh a rozlišovat pohlaví u mrtvě narozených telat.</w:t>
      </w:r>
    </w:p>
    <w:p w:rsidR="00FC6258" w:rsidRPr="00847E39" w:rsidRDefault="00FC6258" w:rsidP="00847E39">
      <w:pPr>
        <w:pStyle w:val="Zkladntextodsazen"/>
        <w:ind w:left="360"/>
      </w:pPr>
      <w:r>
        <w:t xml:space="preserve">Délka březosti – Emil </w:t>
      </w:r>
      <w:proofErr w:type="spellStart"/>
      <w:r>
        <w:t>Krupa</w:t>
      </w:r>
      <w:proofErr w:type="spellEnd"/>
      <w:r>
        <w:t xml:space="preserve"> zpracoval analýzu délky březosti, ze které vyplývá, že průměrná délka březosti je cca 276 dnů, proto doporučuje posunout škálu o cca 6 dnů z 260 – 303 (průměr 282) na 254 – 297 (průměr 276), u dvojčat na 248 – 291 dnů (průměr 270).</w:t>
      </w:r>
    </w:p>
    <w:p w:rsidR="00847E39" w:rsidRDefault="00847E39" w:rsidP="00847E39">
      <w:pPr>
        <w:pStyle w:val="Zkladntextodsazen"/>
        <w:ind w:left="360"/>
        <w:rPr>
          <w:b/>
          <w:i/>
        </w:rPr>
      </w:pPr>
    </w:p>
    <w:p w:rsidR="00FC6258" w:rsidRDefault="00FC6258" w:rsidP="009E7593">
      <w:pPr>
        <w:pStyle w:val="Zkladntextodsazen"/>
        <w:numPr>
          <w:ilvl w:val="0"/>
          <w:numId w:val="13"/>
        </w:numPr>
        <w:rPr>
          <w:b/>
          <w:i/>
        </w:rPr>
      </w:pPr>
      <w:proofErr w:type="spellStart"/>
      <w:r>
        <w:rPr>
          <w:b/>
          <w:i/>
        </w:rPr>
        <w:lastRenderedPageBreak/>
        <w:t>Genomika</w:t>
      </w:r>
      <w:proofErr w:type="spellEnd"/>
    </w:p>
    <w:p w:rsidR="00FC6258" w:rsidRDefault="00FC6258" w:rsidP="00FC6258">
      <w:pPr>
        <w:pStyle w:val="Zkladntextodsazen"/>
        <w:ind w:left="360"/>
      </w:pPr>
      <w:r>
        <w:t xml:space="preserve">V projektu Fit </w:t>
      </w:r>
      <w:proofErr w:type="spellStart"/>
      <w:r>
        <w:t>Cow</w:t>
      </w:r>
      <w:proofErr w:type="spellEnd"/>
      <w:r>
        <w:t xml:space="preserve"> zapojeno cca 30 chovů, hotovo 13500 vzorků, </w:t>
      </w:r>
      <w:r w:rsidR="002B438E">
        <w:t xml:space="preserve">na základě dohody Svazu, </w:t>
      </w:r>
      <w:r>
        <w:t>CRV</w:t>
      </w:r>
      <w:r w:rsidR="002B438E">
        <w:t xml:space="preserve"> a chovatelů byl zahájen projekt </w:t>
      </w:r>
      <w:proofErr w:type="spellStart"/>
      <w:r>
        <w:t>genotypov</w:t>
      </w:r>
      <w:r w:rsidR="002B438E">
        <w:t>ání</w:t>
      </w:r>
      <w:proofErr w:type="spellEnd"/>
      <w:r w:rsidR="002B438E">
        <w:t xml:space="preserve"> jalovic v ČR</w:t>
      </w:r>
      <w:r>
        <w:t xml:space="preserve"> s tím, že genotypy jsou posílány také do Holandska. Zpracování dat v USA je v současné době připraveno, bude zasláno cca 100 vzorků k analýze do USA</w:t>
      </w:r>
      <w:r w:rsidR="00950C85">
        <w:t xml:space="preserve"> na vyzkoušení. </w:t>
      </w:r>
    </w:p>
    <w:p w:rsidR="00950C85" w:rsidRDefault="00950C85" w:rsidP="00FC6258">
      <w:pPr>
        <w:pStyle w:val="Zkladntextodsazen"/>
        <w:ind w:left="360"/>
      </w:pPr>
      <w:r>
        <w:t xml:space="preserve">Důležité je co nejrychlejší propojení systému </w:t>
      </w:r>
      <w:proofErr w:type="spellStart"/>
      <w:r>
        <w:t>eskot</w:t>
      </w:r>
      <w:proofErr w:type="spellEnd"/>
      <w:r>
        <w:t xml:space="preserve"> a genetiky jednak pro systém zveřejňování výsledků, jednak pro opravy původů, v současné době j</w:t>
      </w:r>
      <w:r w:rsidR="002B438E">
        <w:t>sou</w:t>
      </w:r>
      <w:r>
        <w:t xml:space="preserve"> cca 3% nesouhlasných původů, chybí informovanost chovatelů, neopravují původy, Svaz zašle chovatelů chybné původy k analýze a provedení oprav.</w:t>
      </w:r>
    </w:p>
    <w:p w:rsidR="00950C85" w:rsidRDefault="00950C85" w:rsidP="00FC6258">
      <w:pPr>
        <w:pStyle w:val="Zkladntextodsazen"/>
        <w:ind w:left="360"/>
      </w:pPr>
      <w:r>
        <w:t xml:space="preserve">S. Kulanda - uživatelé systému </w:t>
      </w:r>
      <w:proofErr w:type="spellStart"/>
      <w:r>
        <w:t>iGenetika</w:t>
      </w:r>
      <w:proofErr w:type="spellEnd"/>
      <w:r>
        <w:t xml:space="preserve"> poslali před rokem připomínky ke zjednodušení systému zadávání dat, nebylo na ně reagováno.</w:t>
      </w:r>
      <w:r w:rsidR="002B438E">
        <w:t xml:space="preserve"> Vondrášek – připomínky z </w:t>
      </w:r>
      <w:proofErr w:type="spellStart"/>
      <w:r w:rsidR="002B438E">
        <w:t>Ostřetína</w:t>
      </w:r>
      <w:proofErr w:type="spellEnd"/>
      <w:r w:rsidR="002B438E">
        <w:t xml:space="preserve"> a Krásné Hory byly přeposlány ing. Lipovskému.</w:t>
      </w:r>
    </w:p>
    <w:p w:rsidR="00FC6258" w:rsidRPr="00FC6258" w:rsidRDefault="00FC6258" w:rsidP="00FC6258">
      <w:pPr>
        <w:pStyle w:val="Zkladntextodsazen"/>
        <w:ind w:left="360"/>
      </w:pPr>
    </w:p>
    <w:p w:rsidR="009E7593" w:rsidRDefault="00361FEF" w:rsidP="009E7593">
      <w:pPr>
        <w:pStyle w:val="Zkladntextodsazen"/>
        <w:numPr>
          <w:ilvl w:val="0"/>
          <w:numId w:val="13"/>
        </w:numPr>
        <w:rPr>
          <w:b/>
          <w:i/>
        </w:rPr>
      </w:pPr>
      <w:r>
        <w:rPr>
          <w:b/>
          <w:i/>
        </w:rPr>
        <w:t>Zpracování a příprava m</w:t>
      </w:r>
      <w:r w:rsidR="009E7593">
        <w:rPr>
          <w:b/>
          <w:i/>
        </w:rPr>
        <w:t>ateriál</w:t>
      </w:r>
      <w:r>
        <w:rPr>
          <w:b/>
          <w:i/>
        </w:rPr>
        <w:t>ů</w:t>
      </w:r>
      <w:r w:rsidR="009E7593">
        <w:rPr>
          <w:b/>
          <w:i/>
        </w:rPr>
        <w:t xml:space="preserve"> pro ČS</w:t>
      </w:r>
    </w:p>
    <w:p w:rsidR="009E7593" w:rsidRDefault="00950C85" w:rsidP="009E7593">
      <w:pPr>
        <w:pStyle w:val="Zkladntextodsazen"/>
        <w:ind w:left="360"/>
      </w:pPr>
      <w:r>
        <w:t>Členové Rady PK schvalují dokument Realizace</w:t>
      </w:r>
      <w:r w:rsidR="00DC6301">
        <w:t xml:space="preserve"> plnění šlechtitelského programu, kter</w:t>
      </w:r>
      <w:r>
        <w:t>ý</w:t>
      </w:r>
      <w:r w:rsidR="00DC6301">
        <w:t xml:space="preserve"> </w:t>
      </w:r>
      <w:r>
        <w:t xml:space="preserve">obdrželi </w:t>
      </w:r>
      <w:r w:rsidR="002B438E">
        <w:t xml:space="preserve">před jednáním elektronickou poštou, tento dokument </w:t>
      </w:r>
      <w:r w:rsidR="00DC6301">
        <w:t>bud</w:t>
      </w:r>
      <w:r>
        <w:t>e</w:t>
      </w:r>
      <w:r w:rsidR="00DC6301">
        <w:t xml:space="preserve"> předložen </w:t>
      </w:r>
      <w:r w:rsidR="002B438E">
        <w:t xml:space="preserve">Výboru Svazu a </w:t>
      </w:r>
      <w:r w:rsidR="00DC6301">
        <w:t>Členskému shromáždění ke schválení</w:t>
      </w:r>
      <w:r w:rsidR="004D01DA">
        <w:t>.</w:t>
      </w:r>
      <w:r w:rsidR="004517DC">
        <w:t xml:space="preserve"> Materiál bud</w:t>
      </w:r>
      <w:r>
        <w:t xml:space="preserve">e po schválení Výborem Svazu </w:t>
      </w:r>
      <w:r w:rsidR="002B438E">
        <w:t>vyvěšen na webových stránkách</w:t>
      </w:r>
      <w:r w:rsidR="005D52DB">
        <w:t>.</w:t>
      </w:r>
    </w:p>
    <w:p w:rsidR="009E7593" w:rsidRDefault="009E7593" w:rsidP="009E7593">
      <w:pPr>
        <w:pStyle w:val="Zkladntextodsazen"/>
        <w:ind w:left="360"/>
      </w:pPr>
    </w:p>
    <w:p w:rsidR="005D52DB" w:rsidRDefault="005D52DB" w:rsidP="009E7593">
      <w:pPr>
        <w:pStyle w:val="Zkladntextodsazen"/>
        <w:numPr>
          <w:ilvl w:val="0"/>
          <w:numId w:val="13"/>
        </w:numPr>
        <w:rPr>
          <w:b/>
          <w:szCs w:val="20"/>
        </w:rPr>
      </w:pPr>
      <w:r>
        <w:rPr>
          <w:b/>
          <w:szCs w:val="20"/>
        </w:rPr>
        <w:t xml:space="preserve">Informace o plánovaných akcích – Národní šampionát v </w:t>
      </w:r>
      <w:r w:rsidR="00950C85">
        <w:rPr>
          <w:b/>
          <w:szCs w:val="20"/>
        </w:rPr>
        <w:t>Lysé</w:t>
      </w:r>
    </w:p>
    <w:p w:rsidR="005D52DB" w:rsidRDefault="00395239" w:rsidP="009E7593">
      <w:pPr>
        <w:pStyle w:val="Zkladntextodsazen"/>
        <w:ind w:left="360"/>
        <w:rPr>
          <w:szCs w:val="20"/>
        </w:rPr>
      </w:pPr>
      <w:r>
        <w:rPr>
          <w:szCs w:val="20"/>
        </w:rPr>
        <w:t xml:space="preserve">S ohledem na současnou situaci kolem pořádání výstav projednala Rada PK možnosti pořádání Národní výstavy holštýnského skotu v Lysé. Z pohledu členů Rady je důležité zjistit zájem chovatelů o účast, proto </w:t>
      </w:r>
      <w:r w:rsidR="00950C85">
        <w:rPr>
          <w:szCs w:val="20"/>
        </w:rPr>
        <w:t xml:space="preserve">pověřuje aparát Svazu oslovením chovatelů </w:t>
      </w:r>
      <w:r>
        <w:rPr>
          <w:szCs w:val="20"/>
        </w:rPr>
        <w:t xml:space="preserve">s dotazem, zda by měli chuť se výstavy zúčastnit a za jakých podmínek. Pokud by byl zájem chovatelů, pak doporučuje Výboru Svazu </w:t>
      </w:r>
      <w:r w:rsidR="00353A7C">
        <w:rPr>
          <w:szCs w:val="20"/>
        </w:rPr>
        <w:t>schválit</w:t>
      </w:r>
      <w:r>
        <w:rPr>
          <w:szCs w:val="20"/>
        </w:rPr>
        <w:t xml:space="preserve"> pořádání výstavy, je potřeba mít na mysli</w:t>
      </w:r>
      <w:r w:rsidR="00353A7C">
        <w:rPr>
          <w:szCs w:val="20"/>
        </w:rPr>
        <w:t xml:space="preserve"> ekonomickou stránku a sledovat vývoj.</w:t>
      </w:r>
    </w:p>
    <w:p w:rsidR="00BC2176" w:rsidRDefault="00BC2176" w:rsidP="009E7593">
      <w:pPr>
        <w:pStyle w:val="Zkladntextodsazen"/>
        <w:ind w:left="360"/>
        <w:rPr>
          <w:szCs w:val="20"/>
        </w:rPr>
      </w:pPr>
      <w:r>
        <w:rPr>
          <w:szCs w:val="20"/>
        </w:rPr>
        <w:t xml:space="preserve">. </w:t>
      </w:r>
    </w:p>
    <w:p w:rsidR="00B81D79" w:rsidRPr="00B81D79" w:rsidRDefault="00B81D79" w:rsidP="00984063">
      <w:pPr>
        <w:pStyle w:val="Zkladntextodsazen"/>
        <w:numPr>
          <w:ilvl w:val="0"/>
          <w:numId w:val="13"/>
        </w:numPr>
        <w:rPr>
          <w:szCs w:val="20"/>
        </w:rPr>
      </w:pPr>
      <w:r>
        <w:rPr>
          <w:b/>
          <w:i/>
        </w:rPr>
        <w:t>Různé</w:t>
      </w:r>
    </w:p>
    <w:p w:rsidR="00950C85" w:rsidRDefault="00B95407" w:rsidP="00042D57">
      <w:pPr>
        <w:pStyle w:val="Zkladntextodsazen"/>
        <w:rPr>
          <w:szCs w:val="20"/>
        </w:rPr>
      </w:pPr>
      <w:r>
        <w:rPr>
          <w:szCs w:val="20"/>
        </w:rPr>
        <w:t xml:space="preserve">Informace od M. Vernera – data </w:t>
      </w:r>
      <w:proofErr w:type="gramStart"/>
      <w:r>
        <w:rPr>
          <w:szCs w:val="20"/>
        </w:rPr>
        <w:t>KU</w:t>
      </w:r>
      <w:proofErr w:type="gramEnd"/>
      <w:r>
        <w:rPr>
          <w:szCs w:val="20"/>
        </w:rPr>
        <w:t xml:space="preserve"> z 33 robotů jsou exportována na Plemdat</w:t>
      </w:r>
    </w:p>
    <w:p w:rsidR="00B95407" w:rsidRDefault="00B95407" w:rsidP="00042D57">
      <w:pPr>
        <w:pStyle w:val="Zkladntextodsazen"/>
        <w:rPr>
          <w:szCs w:val="20"/>
        </w:rPr>
      </w:pPr>
      <w:r>
        <w:rPr>
          <w:szCs w:val="20"/>
        </w:rPr>
        <w:t xml:space="preserve">Návrh na uspořádání příštího jednání </w:t>
      </w:r>
      <w:r w:rsidR="00C93870">
        <w:rPr>
          <w:szCs w:val="20"/>
        </w:rPr>
        <w:t xml:space="preserve">Rady PK </w:t>
      </w:r>
      <w:r>
        <w:rPr>
          <w:szCs w:val="20"/>
        </w:rPr>
        <w:t xml:space="preserve">v </w:t>
      </w:r>
      <w:proofErr w:type="spellStart"/>
      <w:r>
        <w:rPr>
          <w:szCs w:val="20"/>
        </w:rPr>
        <w:t>Černově</w:t>
      </w:r>
      <w:proofErr w:type="spellEnd"/>
    </w:p>
    <w:p w:rsidR="001D613E" w:rsidRDefault="001D613E">
      <w:pPr>
        <w:rPr>
          <w:rFonts w:ascii="Arial" w:hAnsi="Arial" w:cs="Arial"/>
          <w:sz w:val="20"/>
        </w:rPr>
      </w:pPr>
    </w:p>
    <w:p w:rsidR="00B95407" w:rsidRDefault="00B95407">
      <w:pPr>
        <w:rPr>
          <w:rFonts w:ascii="Arial" w:hAnsi="Arial" w:cs="Arial"/>
          <w:sz w:val="20"/>
        </w:rPr>
      </w:pPr>
    </w:p>
    <w:p w:rsidR="00B95407" w:rsidRDefault="00B95407">
      <w:pPr>
        <w:rPr>
          <w:rFonts w:ascii="Arial" w:hAnsi="Arial" w:cs="Arial"/>
          <w:sz w:val="20"/>
        </w:rPr>
      </w:pPr>
    </w:p>
    <w:p w:rsidR="00497395" w:rsidRDefault="00497395">
      <w:pPr>
        <w:rPr>
          <w:rFonts w:ascii="Arial" w:hAnsi="Arial" w:cs="Arial"/>
          <w:sz w:val="20"/>
        </w:rPr>
      </w:pPr>
      <w:proofErr w:type="spellStart"/>
      <w:r>
        <w:rPr>
          <w:rFonts w:ascii="Arial" w:hAnsi="Arial" w:cs="Arial"/>
          <w:sz w:val="20"/>
        </w:rPr>
        <w:t>Hradištko</w:t>
      </w:r>
      <w:proofErr w:type="spellEnd"/>
      <w:r>
        <w:rPr>
          <w:rFonts w:ascii="Arial" w:hAnsi="Arial" w:cs="Arial"/>
          <w:sz w:val="20"/>
        </w:rPr>
        <w:t xml:space="preserve">, </w:t>
      </w:r>
      <w:r w:rsidR="00C93870">
        <w:rPr>
          <w:rFonts w:ascii="Arial" w:hAnsi="Arial" w:cs="Arial"/>
          <w:sz w:val="20"/>
        </w:rPr>
        <w:t>8</w:t>
      </w:r>
      <w:r>
        <w:rPr>
          <w:rFonts w:ascii="Arial" w:hAnsi="Arial" w:cs="Arial"/>
          <w:sz w:val="20"/>
        </w:rPr>
        <w:t xml:space="preserve">. </w:t>
      </w:r>
      <w:r w:rsidR="00C93870">
        <w:rPr>
          <w:rFonts w:ascii="Arial" w:hAnsi="Arial" w:cs="Arial"/>
          <w:sz w:val="20"/>
        </w:rPr>
        <w:t>červ</w:t>
      </w:r>
      <w:r w:rsidR="0040350C">
        <w:rPr>
          <w:rFonts w:ascii="Arial" w:hAnsi="Arial" w:cs="Arial"/>
          <w:sz w:val="20"/>
        </w:rPr>
        <w:t>na</w:t>
      </w:r>
      <w:r>
        <w:rPr>
          <w:rFonts w:ascii="Arial" w:hAnsi="Arial" w:cs="Arial"/>
          <w:sz w:val="20"/>
        </w:rPr>
        <w:t xml:space="preserve"> 20</w:t>
      </w:r>
      <w:r w:rsidR="00C93870">
        <w:rPr>
          <w:rFonts w:ascii="Arial" w:hAnsi="Arial" w:cs="Arial"/>
          <w:sz w:val="20"/>
        </w:rPr>
        <w:t>20</w:t>
      </w:r>
    </w:p>
    <w:p w:rsidR="00B81D79" w:rsidRDefault="006D3AE2">
      <w:pPr>
        <w:rPr>
          <w:rFonts w:ascii="Arial" w:hAnsi="Arial" w:cs="Arial"/>
          <w:sz w:val="20"/>
        </w:rPr>
      </w:pPr>
      <w:r>
        <w:rPr>
          <w:rFonts w:ascii="Arial" w:hAnsi="Arial" w:cs="Arial"/>
          <w:sz w:val="20"/>
        </w:rPr>
        <w:t xml:space="preserve">Zapsal: </w:t>
      </w:r>
      <w:r w:rsidR="00B81D79">
        <w:rPr>
          <w:rFonts w:ascii="Arial" w:hAnsi="Arial" w:cs="Arial"/>
          <w:sz w:val="20"/>
        </w:rPr>
        <w:t>Vondrášek</w:t>
      </w:r>
    </w:p>
    <w:p w:rsidR="00B81D79" w:rsidRDefault="00B81D79">
      <w:pPr>
        <w:rPr>
          <w:rFonts w:ascii="Arial" w:hAnsi="Arial" w:cs="Arial"/>
          <w:sz w:val="20"/>
        </w:rPr>
      </w:pPr>
    </w:p>
    <w:p w:rsidR="006D3AE2" w:rsidRDefault="00B81D79">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sidR="00497395">
        <w:rPr>
          <w:rFonts w:ascii="Arial" w:hAnsi="Arial" w:cs="Arial"/>
          <w:sz w:val="20"/>
        </w:rPr>
        <w:tab/>
      </w:r>
      <w:r w:rsidR="00497395">
        <w:rPr>
          <w:rFonts w:ascii="Arial" w:hAnsi="Arial" w:cs="Arial"/>
          <w:sz w:val="20"/>
        </w:rPr>
        <w:tab/>
      </w:r>
      <w:r w:rsidR="00497395">
        <w:rPr>
          <w:rFonts w:ascii="Arial" w:hAnsi="Arial" w:cs="Arial"/>
          <w:sz w:val="20"/>
        </w:rPr>
        <w:tab/>
      </w:r>
      <w:r w:rsidR="006D3AE2">
        <w:rPr>
          <w:rFonts w:ascii="Arial" w:hAnsi="Arial" w:cs="Arial"/>
          <w:sz w:val="20"/>
        </w:rPr>
        <w:t xml:space="preserve">Zápis odsouhlasil: </w:t>
      </w:r>
      <w:proofErr w:type="gramStart"/>
      <w:r w:rsidR="00F8767E">
        <w:rPr>
          <w:rFonts w:ascii="Arial" w:hAnsi="Arial" w:cs="Arial"/>
          <w:sz w:val="20"/>
        </w:rPr>
        <w:t>d</w:t>
      </w:r>
      <w:bookmarkStart w:id="0" w:name="_GoBack"/>
      <w:bookmarkEnd w:id="0"/>
      <w:r w:rsidR="006D3AE2">
        <w:rPr>
          <w:rFonts w:ascii="Arial" w:hAnsi="Arial" w:cs="Arial"/>
          <w:sz w:val="20"/>
        </w:rPr>
        <w:t>oc.ing.</w:t>
      </w:r>
      <w:proofErr w:type="gramEnd"/>
      <w:r w:rsidR="006D3AE2">
        <w:rPr>
          <w:rFonts w:ascii="Arial" w:hAnsi="Arial" w:cs="Arial"/>
          <w:sz w:val="20"/>
        </w:rPr>
        <w:t xml:space="preserve"> Jiří  Motyčka, CSc.</w:t>
      </w:r>
      <w:r w:rsidR="006D3AE2">
        <w:tab/>
      </w:r>
    </w:p>
    <w:sectPr w:rsidR="006D3AE2" w:rsidSect="00707066">
      <w:pgSz w:w="11906" w:h="16838"/>
      <w:pgMar w:top="709" w:right="991" w:bottom="851"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5716B"/>
    <w:multiLevelType w:val="hybridMultilevel"/>
    <w:tmpl w:val="233E4674"/>
    <w:lvl w:ilvl="0" w:tplc="1AE63448">
      <w:start w:val="1"/>
      <w:numFmt w:val="lowerLetter"/>
      <w:lvlText w:val="%1."/>
      <w:lvlJc w:val="left"/>
      <w:pPr>
        <w:tabs>
          <w:tab w:val="num" w:pos="417"/>
        </w:tabs>
        <w:ind w:left="417" w:hanging="360"/>
      </w:pPr>
      <w:rPr>
        <w:rFonts w:ascii="Times New Roman" w:hAnsi="Times New Roman" w:cs="Times New Roman" w:hint="default"/>
        <w:sz w:val="24"/>
      </w:rPr>
    </w:lvl>
    <w:lvl w:ilvl="1" w:tplc="04050019" w:tentative="1">
      <w:start w:val="1"/>
      <w:numFmt w:val="lowerLetter"/>
      <w:lvlText w:val="%2."/>
      <w:lvlJc w:val="left"/>
      <w:pPr>
        <w:tabs>
          <w:tab w:val="num" w:pos="1137"/>
        </w:tabs>
        <w:ind w:left="1137" w:hanging="360"/>
      </w:pPr>
    </w:lvl>
    <w:lvl w:ilvl="2" w:tplc="0405001B" w:tentative="1">
      <w:start w:val="1"/>
      <w:numFmt w:val="lowerRoman"/>
      <w:lvlText w:val="%3."/>
      <w:lvlJc w:val="right"/>
      <w:pPr>
        <w:tabs>
          <w:tab w:val="num" w:pos="1857"/>
        </w:tabs>
        <w:ind w:left="1857" w:hanging="180"/>
      </w:pPr>
    </w:lvl>
    <w:lvl w:ilvl="3" w:tplc="0405000F" w:tentative="1">
      <w:start w:val="1"/>
      <w:numFmt w:val="decimal"/>
      <w:lvlText w:val="%4."/>
      <w:lvlJc w:val="left"/>
      <w:pPr>
        <w:tabs>
          <w:tab w:val="num" w:pos="2577"/>
        </w:tabs>
        <w:ind w:left="2577" w:hanging="360"/>
      </w:pPr>
    </w:lvl>
    <w:lvl w:ilvl="4" w:tplc="04050019" w:tentative="1">
      <w:start w:val="1"/>
      <w:numFmt w:val="lowerLetter"/>
      <w:lvlText w:val="%5."/>
      <w:lvlJc w:val="left"/>
      <w:pPr>
        <w:tabs>
          <w:tab w:val="num" w:pos="3297"/>
        </w:tabs>
        <w:ind w:left="3297" w:hanging="360"/>
      </w:pPr>
    </w:lvl>
    <w:lvl w:ilvl="5" w:tplc="0405001B" w:tentative="1">
      <w:start w:val="1"/>
      <w:numFmt w:val="lowerRoman"/>
      <w:lvlText w:val="%6."/>
      <w:lvlJc w:val="right"/>
      <w:pPr>
        <w:tabs>
          <w:tab w:val="num" w:pos="4017"/>
        </w:tabs>
        <w:ind w:left="4017" w:hanging="180"/>
      </w:pPr>
    </w:lvl>
    <w:lvl w:ilvl="6" w:tplc="0405000F" w:tentative="1">
      <w:start w:val="1"/>
      <w:numFmt w:val="decimal"/>
      <w:lvlText w:val="%7."/>
      <w:lvlJc w:val="left"/>
      <w:pPr>
        <w:tabs>
          <w:tab w:val="num" w:pos="4737"/>
        </w:tabs>
        <w:ind w:left="4737" w:hanging="360"/>
      </w:pPr>
    </w:lvl>
    <w:lvl w:ilvl="7" w:tplc="04050019" w:tentative="1">
      <w:start w:val="1"/>
      <w:numFmt w:val="lowerLetter"/>
      <w:lvlText w:val="%8."/>
      <w:lvlJc w:val="left"/>
      <w:pPr>
        <w:tabs>
          <w:tab w:val="num" w:pos="5457"/>
        </w:tabs>
        <w:ind w:left="5457" w:hanging="360"/>
      </w:pPr>
    </w:lvl>
    <w:lvl w:ilvl="8" w:tplc="0405001B" w:tentative="1">
      <w:start w:val="1"/>
      <w:numFmt w:val="lowerRoman"/>
      <w:lvlText w:val="%9."/>
      <w:lvlJc w:val="right"/>
      <w:pPr>
        <w:tabs>
          <w:tab w:val="num" w:pos="6177"/>
        </w:tabs>
        <w:ind w:left="6177" w:hanging="180"/>
      </w:pPr>
    </w:lvl>
  </w:abstractNum>
  <w:abstractNum w:abstractNumId="1">
    <w:nsid w:val="098B3A3D"/>
    <w:multiLevelType w:val="hybridMultilevel"/>
    <w:tmpl w:val="F1807C5A"/>
    <w:lvl w:ilvl="0" w:tplc="35102516">
      <w:start w:val="1"/>
      <w:numFmt w:val="lowerLetter"/>
      <w:lvlText w:val="%1.)"/>
      <w:lvlJc w:val="left"/>
      <w:pPr>
        <w:tabs>
          <w:tab w:val="num" w:pos="644"/>
        </w:tabs>
        <w:ind w:left="567" w:hanging="283"/>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657364"/>
    <w:multiLevelType w:val="hybridMultilevel"/>
    <w:tmpl w:val="677EB07C"/>
    <w:lvl w:ilvl="0" w:tplc="29D8A5E0">
      <w:start w:val="1"/>
      <w:numFmt w:val="decimal"/>
      <w:lvlText w:val="%1."/>
      <w:lvlJc w:val="left"/>
      <w:pPr>
        <w:tabs>
          <w:tab w:val="num" w:pos="360"/>
        </w:tabs>
        <w:ind w:left="284" w:hanging="284"/>
      </w:pPr>
      <w:rPr>
        <w:rFonts w:hint="default"/>
      </w:rPr>
    </w:lvl>
    <w:lvl w:ilvl="1" w:tplc="6CE64382">
      <w:start w:val="1"/>
      <w:numFmt w:val="bullet"/>
      <w:lvlText w:val=""/>
      <w:lvlJc w:val="left"/>
      <w:pPr>
        <w:tabs>
          <w:tab w:val="num" w:pos="1440"/>
        </w:tabs>
        <w:ind w:left="1250" w:hanging="170"/>
      </w:pPr>
      <w:rPr>
        <w:rFonts w:ascii="Symbol" w:hAnsi="Symbol" w:hint="default"/>
      </w:rPr>
    </w:lvl>
    <w:lvl w:ilvl="2" w:tplc="E9D086D4">
      <w:start w:val="1"/>
      <w:numFmt w:val="lowerLetter"/>
      <w:lvlText w:val="%3)"/>
      <w:lvlJc w:val="left"/>
      <w:pPr>
        <w:tabs>
          <w:tab w:val="num" w:pos="2340"/>
        </w:tabs>
        <w:ind w:left="2340" w:hanging="360"/>
      </w:pPr>
      <w:rPr>
        <w:rFonts w:hint="default"/>
      </w:rPr>
    </w:lvl>
    <w:lvl w:ilvl="3" w:tplc="FF3EB130">
      <w:start w:val="1"/>
      <w:numFmt w:val="lowerLetter"/>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nsid w:val="10D605AB"/>
    <w:multiLevelType w:val="hybridMultilevel"/>
    <w:tmpl w:val="AD16D096"/>
    <w:lvl w:ilvl="0" w:tplc="D6A6600A">
      <w:start w:val="3"/>
      <w:numFmt w:val="decimal"/>
      <w:lvlText w:val="%1."/>
      <w:lvlJc w:val="left"/>
      <w:pPr>
        <w:tabs>
          <w:tab w:val="num" w:pos="1428"/>
        </w:tabs>
        <w:ind w:left="1428" w:hanging="360"/>
      </w:pPr>
      <w:rPr>
        <w:rFonts w:hint="default"/>
      </w:rPr>
    </w:lvl>
    <w:lvl w:ilvl="1" w:tplc="50BA4E5E">
      <w:start w:val="1"/>
      <w:numFmt w:val="lowerLetter"/>
      <w:lvlText w:val="%2."/>
      <w:lvlJc w:val="left"/>
      <w:pPr>
        <w:tabs>
          <w:tab w:val="num" w:pos="2148"/>
        </w:tabs>
        <w:ind w:left="2148" w:hanging="360"/>
      </w:pPr>
      <w:rPr>
        <w:rFonts w:hint="default"/>
      </w:rPr>
    </w:lvl>
    <w:lvl w:ilvl="2" w:tplc="0405001B" w:tentative="1">
      <w:start w:val="1"/>
      <w:numFmt w:val="lowerRoman"/>
      <w:lvlText w:val="%3."/>
      <w:lvlJc w:val="right"/>
      <w:pPr>
        <w:tabs>
          <w:tab w:val="num" w:pos="2868"/>
        </w:tabs>
        <w:ind w:left="2868" w:hanging="180"/>
      </w:pPr>
    </w:lvl>
    <w:lvl w:ilvl="3" w:tplc="0405000F" w:tentative="1">
      <w:start w:val="1"/>
      <w:numFmt w:val="decimal"/>
      <w:lvlText w:val="%4."/>
      <w:lvlJc w:val="left"/>
      <w:pPr>
        <w:tabs>
          <w:tab w:val="num" w:pos="3588"/>
        </w:tabs>
        <w:ind w:left="3588" w:hanging="360"/>
      </w:pPr>
    </w:lvl>
    <w:lvl w:ilvl="4" w:tplc="04050019" w:tentative="1">
      <w:start w:val="1"/>
      <w:numFmt w:val="lowerLetter"/>
      <w:lvlText w:val="%5."/>
      <w:lvlJc w:val="left"/>
      <w:pPr>
        <w:tabs>
          <w:tab w:val="num" w:pos="4308"/>
        </w:tabs>
        <w:ind w:left="4308" w:hanging="360"/>
      </w:pPr>
    </w:lvl>
    <w:lvl w:ilvl="5" w:tplc="0405001B" w:tentative="1">
      <w:start w:val="1"/>
      <w:numFmt w:val="lowerRoman"/>
      <w:lvlText w:val="%6."/>
      <w:lvlJc w:val="right"/>
      <w:pPr>
        <w:tabs>
          <w:tab w:val="num" w:pos="5028"/>
        </w:tabs>
        <w:ind w:left="5028" w:hanging="180"/>
      </w:pPr>
    </w:lvl>
    <w:lvl w:ilvl="6" w:tplc="0405000F" w:tentative="1">
      <w:start w:val="1"/>
      <w:numFmt w:val="decimal"/>
      <w:lvlText w:val="%7."/>
      <w:lvlJc w:val="left"/>
      <w:pPr>
        <w:tabs>
          <w:tab w:val="num" w:pos="5748"/>
        </w:tabs>
        <w:ind w:left="5748" w:hanging="360"/>
      </w:pPr>
    </w:lvl>
    <w:lvl w:ilvl="7" w:tplc="04050019" w:tentative="1">
      <w:start w:val="1"/>
      <w:numFmt w:val="lowerLetter"/>
      <w:lvlText w:val="%8."/>
      <w:lvlJc w:val="left"/>
      <w:pPr>
        <w:tabs>
          <w:tab w:val="num" w:pos="6468"/>
        </w:tabs>
        <w:ind w:left="6468" w:hanging="360"/>
      </w:pPr>
    </w:lvl>
    <w:lvl w:ilvl="8" w:tplc="0405001B" w:tentative="1">
      <w:start w:val="1"/>
      <w:numFmt w:val="lowerRoman"/>
      <w:lvlText w:val="%9."/>
      <w:lvlJc w:val="right"/>
      <w:pPr>
        <w:tabs>
          <w:tab w:val="num" w:pos="7188"/>
        </w:tabs>
        <w:ind w:left="7188" w:hanging="180"/>
      </w:pPr>
    </w:lvl>
  </w:abstractNum>
  <w:abstractNum w:abstractNumId="4">
    <w:nsid w:val="1BE97A71"/>
    <w:multiLevelType w:val="hybridMultilevel"/>
    <w:tmpl w:val="F33E30E6"/>
    <w:lvl w:ilvl="0" w:tplc="0405000F">
      <w:start w:val="4"/>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216B4870"/>
    <w:multiLevelType w:val="hybridMultilevel"/>
    <w:tmpl w:val="79EA60EA"/>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249774E4"/>
    <w:multiLevelType w:val="hybridMultilevel"/>
    <w:tmpl w:val="9B2C8128"/>
    <w:lvl w:ilvl="0" w:tplc="52EC9974">
      <w:start w:val="1"/>
      <w:numFmt w:val="decimal"/>
      <w:lvlText w:val="%1."/>
      <w:lvlJc w:val="left"/>
      <w:pPr>
        <w:tabs>
          <w:tab w:val="num" w:pos="360"/>
        </w:tabs>
        <w:ind w:left="284" w:hanging="284"/>
      </w:pPr>
      <w:rPr>
        <w:rFonts w:hint="default"/>
      </w:rPr>
    </w:lvl>
    <w:lvl w:ilvl="1" w:tplc="04050003" w:tentative="1">
      <w:start w:val="1"/>
      <w:numFmt w:val="bullet"/>
      <w:lvlText w:val="o"/>
      <w:lvlJc w:val="left"/>
      <w:pPr>
        <w:tabs>
          <w:tab w:val="num" w:pos="1860"/>
        </w:tabs>
        <w:ind w:left="1860" w:hanging="360"/>
      </w:pPr>
      <w:rPr>
        <w:rFonts w:ascii="Courier New" w:hAnsi="Courier New" w:hint="default"/>
      </w:rPr>
    </w:lvl>
    <w:lvl w:ilvl="2" w:tplc="04050005" w:tentative="1">
      <w:start w:val="1"/>
      <w:numFmt w:val="bullet"/>
      <w:lvlText w:val=""/>
      <w:lvlJc w:val="left"/>
      <w:pPr>
        <w:tabs>
          <w:tab w:val="num" w:pos="2580"/>
        </w:tabs>
        <w:ind w:left="2580" w:hanging="360"/>
      </w:pPr>
      <w:rPr>
        <w:rFonts w:ascii="Wingdings" w:hAnsi="Wingdings" w:hint="default"/>
      </w:rPr>
    </w:lvl>
    <w:lvl w:ilvl="3" w:tplc="04050001" w:tentative="1">
      <w:start w:val="1"/>
      <w:numFmt w:val="bullet"/>
      <w:lvlText w:val=""/>
      <w:lvlJc w:val="left"/>
      <w:pPr>
        <w:tabs>
          <w:tab w:val="num" w:pos="3300"/>
        </w:tabs>
        <w:ind w:left="3300" w:hanging="360"/>
      </w:pPr>
      <w:rPr>
        <w:rFonts w:ascii="Symbol" w:hAnsi="Symbol" w:hint="default"/>
      </w:rPr>
    </w:lvl>
    <w:lvl w:ilvl="4" w:tplc="04050003" w:tentative="1">
      <w:start w:val="1"/>
      <w:numFmt w:val="bullet"/>
      <w:lvlText w:val="o"/>
      <w:lvlJc w:val="left"/>
      <w:pPr>
        <w:tabs>
          <w:tab w:val="num" w:pos="4020"/>
        </w:tabs>
        <w:ind w:left="4020" w:hanging="360"/>
      </w:pPr>
      <w:rPr>
        <w:rFonts w:ascii="Courier New" w:hAnsi="Courier New" w:hint="default"/>
      </w:rPr>
    </w:lvl>
    <w:lvl w:ilvl="5" w:tplc="04050005" w:tentative="1">
      <w:start w:val="1"/>
      <w:numFmt w:val="bullet"/>
      <w:lvlText w:val=""/>
      <w:lvlJc w:val="left"/>
      <w:pPr>
        <w:tabs>
          <w:tab w:val="num" w:pos="4740"/>
        </w:tabs>
        <w:ind w:left="4740" w:hanging="360"/>
      </w:pPr>
      <w:rPr>
        <w:rFonts w:ascii="Wingdings" w:hAnsi="Wingdings" w:hint="default"/>
      </w:rPr>
    </w:lvl>
    <w:lvl w:ilvl="6" w:tplc="04050001" w:tentative="1">
      <w:start w:val="1"/>
      <w:numFmt w:val="bullet"/>
      <w:lvlText w:val=""/>
      <w:lvlJc w:val="left"/>
      <w:pPr>
        <w:tabs>
          <w:tab w:val="num" w:pos="5460"/>
        </w:tabs>
        <w:ind w:left="5460" w:hanging="360"/>
      </w:pPr>
      <w:rPr>
        <w:rFonts w:ascii="Symbol" w:hAnsi="Symbol" w:hint="default"/>
      </w:rPr>
    </w:lvl>
    <w:lvl w:ilvl="7" w:tplc="04050003" w:tentative="1">
      <w:start w:val="1"/>
      <w:numFmt w:val="bullet"/>
      <w:lvlText w:val="o"/>
      <w:lvlJc w:val="left"/>
      <w:pPr>
        <w:tabs>
          <w:tab w:val="num" w:pos="6180"/>
        </w:tabs>
        <w:ind w:left="6180" w:hanging="360"/>
      </w:pPr>
      <w:rPr>
        <w:rFonts w:ascii="Courier New" w:hAnsi="Courier New" w:hint="default"/>
      </w:rPr>
    </w:lvl>
    <w:lvl w:ilvl="8" w:tplc="04050005" w:tentative="1">
      <w:start w:val="1"/>
      <w:numFmt w:val="bullet"/>
      <w:lvlText w:val=""/>
      <w:lvlJc w:val="left"/>
      <w:pPr>
        <w:tabs>
          <w:tab w:val="num" w:pos="6900"/>
        </w:tabs>
        <w:ind w:left="6900" w:hanging="360"/>
      </w:pPr>
      <w:rPr>
        <w:rFonts w:ascii="Wingdings" w:hAnsi="Wingdings" w:hint="default"/>
      </w:rPr>
    </w:lvl>
  </w:abstractNum>
  <w:abstractNum w:abstractNumId="7">
    <w:nsid w:val="28481DC7"/>
    <w:multiLevelType w:val="hybridMultilevel"/>
    <w:tmpl w:val="28D6DCFE"/>
    <w:lvl w:ilvl="0" w:tplc="0405000F">
      <w:start w:val="1"/>
      <w:numFmt w:val="decimal"/>
      <w:lvlText w:val="%1."/>
      <w:lvlJc w:val="left"/>
      <w:pPr>
        <w:tabs>
          <w:tab w:val="num" w:pos="1428"/>
        </w:tabs>
        <w:ind w:left="1428" w:hanging="360"/>
      </w:pPr>
    </w:lvl>
    <w:lvl w:ilvl="1" w:tplc="04050019" w:tentative="1">
      <w:start w:val="1"/>
      <w:numFmt w:val="lowerLetter"/>
      <w:lvlText w:val="%2."/>
      <w:lvlJc w:val="left"/>
      <w:pPr>
        <w:tabs>
          <w:tab w:val="num" w:pos="2148"/>
        </w:tabs>
        <w:ind w:left="2148" w:hanging="360"/>
      </w:pPr>
    </w:lvl>
    <w:lvl w:ilvl="2" w:tplc="0405001B" w:tentative="1">
      <w:start w:val="1"/>
      <w:numFmt w:val="lowerRoman"/>
      <w:lvlText w:val="%3."/>
      <w:lvlJc w:val="right"/>
      <w:pPr>
        <w:tabs>
          <w:tab w:val="num" w:pos="2868"/>
        </w:tabs>
        <w:ind w:left="2868" w:hanging="180"/>
      </w:pPr>
    </w:lvl>
    <w:lvl w:ilvl="3" w:tplc="0405000F" w:tentative="1">
      <w:start w:val="1"/>
      <w:numFmt w:val="decimal"/>
      <w:lvlText w:val="%4."/>
      <w:lvlJc w:val="left"/>
      <w:pPr>
        <w:tabs>
          <w:tab w:val="num" w:pos="3588"/>
        </w:tabs>
        <w:ind w:left="3588" w:hanging="360"/>
      </w:pPr>
    </w:lvl>
    <w:lvl w:ilvl="4" w:tplc="04050019" w:tentative="1">
      <w:start w:val="1"/>
      <w:numFmt w:val="lowerLetter"/>
      <w:lvlText w:val="%5."/>
      <w:lvlJc w:val="left"/>
      <w:pPr>
        <w:tabs>
          <w:tab w:val="num" w:pos="4308"/>
        </w:tabs>
        <w:ind w:left="4308" w:hanging="360"/>
      </w:pPr>
    </w:lvl>
    <w:lvl w:ilvl="5" w:tplc="0405001B" w:tentative="1">
      <w:start w:val="1"/>
      <w:numFmt w:val="lowerRoman"/>
      <w:lvlText w:val="%6."/>
      <w:lvlJc w:val="right"/>
      <w:pPr>
        <w:tabs>
          <w:tab w:val="num" w:pos="5028"/>
        </w:tabs>
        <w:ind w:left="5028" w:hanging="180"/>
      </w:pPr>
    </w:lvl>
    <w:lvl w:ilvl="6" w:tplc="0405000F" w:tentative="1">
      <w:start w:val="1"/>
      <w:numFmt w:val="decimal"/>
      <w:lvlText w:val="%7."/>
      <w:lvlJc w:val="left"/>
      <w:pPr>
        <w:tabs>
          <w:tab w:val="num" w:pos="5748"/>
        </w:tabs>
        <w:ind w:left="5748" w:hanging="360"/>
      </w:pPr>
    </w:lvl>
    <w:lvl w:ilvl="7" w:tplc="04050019" w:tentative="1">
      <w:start w:val="1"/>
      <w:numFmt w:val="lowerLetter"/>
      <w:lvlText w:val="%8."/>
      <w:lvlJc w:val="left"/>
      <w:pPr>
        <w:tabs>
          <w:tab w:val="num" w:pos="6468"/>
        </w:tabs>
        <w:ind w:left="6468" w:hanging="360"/>
      </w:pPr>
    </w:lvl>
    <w:lvl w:ilvl="8" w:tplc="0405001B" w:tentative="1">
      <w:start w:val="1"/>
      <w:numFmt w:val="lowerRoman"/>
      <w:lvlText w:val="%9."/>
      <w:lvlJc w:val="right"/>
      <w:pPr>
        <w:tabs>
          <w:tab w:val="num" w:pos="7188"/>
        </w:tabs>
        <w:ind w:left="7188" w:hanging="180"/>
      </w:pPr>
    </w:lvl>
  </w:abstractNum>
  <w:abstractNum w:abstractNumId="8">
    <w:nsid w:val="2E99676A"/>
    <w:multiLevelType w:val="hybridMultilevel"/>
    <w:tmpl w:val="C77C5FD0"/>
    <w:lvl w:ilvl="0" w:tplc="0405000F">
      <w:start w:val="1"/>
      <w:numFmt w:val="decimal"/>
      <w:lvlText w:val="%1."/>
      <w:lvlJc w:val="left"/>
      <w:pPr>
        <w:tabs>
          <w:tab w:val="num" w:pos="1428"/>
        </w:tabs>
        <w:ind w:left="1428" w:hanging="360"/>
      </w:pPr>
    </w:lvl>
    <w:lvl w:ilvl="1" w:tplc="D6A6600A">
      <w:start w:val="3"/>
      <w:numFmt w:val="decimal"/>
      <w:lvlText w:val="%2."/>
      <w:lvlJc w:val="left"/>
      <w:pPr>
        <w:tabs>
          <w:tab w:val="num" w:pos="2148"/>
        </w:tabs>
        <w:ind w:left="2148" w:hanging="360"/>
      </w:pPr>
      <w:rPr>
        <w:rFonts w:hint="default"/>
      </w:rPr>
    </w:lvl>
    <w:lvl w:ilvl="2" w:tplc="453A0DB6">
      <w:start w:val="1"/>
      <w:numFmt w:val="lowerLetter"/>
      <w:lvlText w:val="%3."/>
      <w:lvlJc w:val="left"/>
      <w:pPr>
        <w:tabs>
          <w:tab w:val="num" w:pos="3048"/>
        </w:tabs>
        <w:ind w:left="3048" w:hanging="360"/>
      </w:pPr>
      <w:rPr>
        <w:rFonts w:hint="default"/>
      </w:rPr>
    </w:lvl>
    <w:lvl w:ilvl="3" w:tplc="0405000F" w:tentative="1">
      <w:start w:val="1"/>
      <w:numFmt w:val="decimal"/>
      <w:lvlText w:val="%4."/>
      <w:lvlJc w:val="left"/>
      <w:pPr>
        <w:tabs>
          <w:tab w:val="num" w:pos="3588"/>
        </w:tabs>
        <w:ind w:left="3588" w:hanging="360"/>
      </w:pPr>
    </w:lvl>
    <w:lvl w:ilvl="4" w:tplc="04050019" w:tentative="1">
      <w:start w:val="1"/>
      <w:numFmt w:val="lowerLetter"/>
      <w:lvlText w:val="%5."/>
      <w:lvlJc w:val="left"/>
      <w:pPr>
        <w:tabs>
          <w:tab w:val="num" w:pos="4308"/>
        </w:tabs>
        <w:ind w:left="4308" w:hanging="360"/>
      </w:pPr>
    </w:lvl>
    <w:lvl w:ilvl="5" w:tplc="0405001B" w:tentative="1">
      <w:start w:val="1"/>
      <w:numFmt w:val="lowerRoman"/>
      <w:lvlText w:val="%6."/>
      <w:lvlJc w:val="right"/>
      <w:pPr>
        <w:tabs>
          <w:tab w:val="num" w:pos="5028"/>
        </w:tabs>
        <w:ind w:left="5028" w:hanging="180"/>
      </w:pPr>
    </w:lvl>
    <w:lvl w:ilvl="6" w:tplc="0405000F" w:tentative="1">
      <w:start w:val="1"/>
      <w:numFmt w:val="decimal"/>
      <w:lvlText w:val="%7."/>
      <w:lvlJc w:val="left"/>
      <w:pPr>
        <w:tabs>
          <w:tab w:val="num" w:pos="5748"/>
        </w:tabs>
        <w:ind w:left="5748" w:hanging="360"/>
      </w:pPr>
    </w:lvl>
    <w:lvl w:ilvl="7" w:tplc="04050019" w:tentative="1">
      <w:start w:val="1"/>
      <w:numFmt w:val="lowerLetter"/>
      <w:lvlText w:val="%8."/>
      <w:lvlJc w:val="left"/>
      <w:pPr>
        <w:tabs>
          <w:tab w:val="num" w:pos="6468"/>
        </w:tabs>
        <w:ind w:left="6468" w:hanging="360"/>
      </w:pPr>
    </w:lvl>
    <w:lvl w:ilvl="8" w:tplc="0405001B" w:tentative="1">
      <w:start w:val="1"/>
      <w:numFmt w:val="lowerRoman"/>
      <w:lvlText w:val="%9."/>
      <w:lvlJc w:val="right"/>
      <w:pPr>
        <w:tabs>
          <w:tab w:val="num" w:pos="7188"/>
        </w:tabs>
        <w:ind w:left="7188" w:hanging="180"/>
      </w:pPr>
    </w:lvl>
  </w:abstractNum>
  <w:abstractNum w:abstractNumId="9">
    <w:nsid w:val="352334CC"/>
    <w:multiLevelType w:val="hybridMultilevel"/>
    <w:tmpl w:val="728829D6"/>
    <w:lvl w:ilvl="0" w:tplc="0405000F">
      <w:start w:val="1"/>
      <w:numFmt w:val="decimal"/>
      <w:lvlText w:val="%1."/>
      <w:lvlJc w:val="left"/>
      <w:pPr>
        <w:tabs>
          <w:tab w:val="num" w:pos="1185"/>
        </w:tabs>
        <w:ind w:left="1185" w:hanging="360"/>
      </w:pPr>
    </w:lvl>
    <w:lvl w:ilvl="1" w:tplc="04050019" w:tentative="1">
      <w:start w:val="1"/>
      <w:numFmt w:val="lowerLetter"/>
      <w:lvlText w:val="%2."/>
      <w:lvlJc w:val="left"/>
      <w:pPr>
        <w:tabs>
          <w:tab w:val="num" w:pos="1905"/>
        </w:tabs>
        <w:ind w:left="1905" w:hanging="360"/>
      </w:pPr>
    </w:lvl>
    <w:lvl w:ilvl="2" w:tplc="0405001B" w:tentative="1">
      <w:start w:val="1"/>
      <w:numFmt w:val="lowerRoman"/>
      <w:lvlText w:val="%3."/>
      <w:lvlJc w:val="right"/>
      <w:pPr>
        <w:tabs>
          <w:tab w:val="num" w:pos="2625"/>
        </w:tabs>
        <w:ind w:left="2625" w:hanging="180"/>
      </w:pPr>
    </w:lvl>
    <w:lvl w:ilvl="3" w:tplc="0405000F" w:tentative="1">
      <w:start w:val="1"/>
      <w:numFmt w:val="decimal"/>
      <w:lvlText w:val="%4."/>
      <w:lvlJc w:val="left"/>
      <w:pPr>
        <w:tabs>
          <w:tab w:val="num" w:pos="3345"/>
        </w:tabs>
        <w:ind w:left="3345" w:hanging="360"/>
      </w:pPr>
    </w:lvl>
    <w:lvl w:ilvl="4" w:tplc="04050019" w:tentative="1">
      <w:start w:val="1"/>
      <w:numFmt w:val="lowerLetter"/>
      <w:lvlText w:val="%5."/>
      <w:lvlJc w:val="left"/>
      <w:pPr>
        <w:tabs>
          <w:tab w:val="num" w:pos="4065"/>
        </w:tabs>
        <w:ind w:left="4065" w:hanging="360"/>
      </w:pPr>
    </w:lvl>
    <w:lvl w:ilvl="5" w:tplc="0405001B" w:tentative="1">
      <w:start w:val="1"/>
      <w:numFmt w:val="lowerRoman"/>
      <w:lvlText w:val="%6."/>
      <w:lvlJc w:val="right"/>
      <w:pPr>
        <w:tabs>
          <w:tab w:val="num" w:pos="4785"/>
        </w:tabs>
        <w:ind w:left="4785" w:hanging="180"/>
      </w:pPr>
    </w:lvl>
    <w:lvl w:ilvl="6" w:tplc="0405000F" w:tentative="1">
      <w:start w:val="1"/>
      <w:numFmt w:val="decimal"/>
      <w:lvlText w:val="%7."/>
      <w:lvlJc w:val="left"/>
      <w:pPr>
        <w:tabs>
          <w:tab w:val="num" w:pos="5505"/>
        </w:tabs>
        <w:ind w:left="5505" w:hanging="360"/>
      </w:pPr>
    </w:lvl>
    <w:lvl w:ilvl="7" w:tplc="04050019" w:tentative="1">
      <w:start w:val="1"/>
      <w:numFmt w:val="lowerLetter"/>
      <w:lvlText w:val="%8."/>
      <w:lvlJc w:val="left"/>
      <w:pPr>
        <w:tabs>
          <w:tab w:val="num" w:pos="6225"/>
        </w:tabs>
        <w:ind w:left="6225" w:hanging="360"/>
      </w:pPr>
    </w:lvl>
    <w:lvl w:ilvl="8" w:tplc="0405001B" w:tentative="1">
      <w:start w:val="1"/>
      <w:numFmt w:val="lowerRoman"/>
      <w:lvlText w:val="%9."/>
      <w:lvlJc w:val="right"/>
      <w:pPr>
        <w:tabs>
          <w:tab w:val="num" w:pos="6945"/>
        </w:tabs>
        <w:ind w:left="6945" w:hanging="180"/>
      </w:pPr>
    </w:lvl>
  </w:abstractNum>
  <w:abstractNum w:abstractNumId="10">
    <w:nsid w:val="358150E4"/>
    <w:multiLevelType w:val="hybridMultilevel"/>
    <w:tmpl w:val="AF34D322"/>
    <w:lvl w:ilvl="0" w:tplc="6374E702">
      <w:start w:val="1"/>
      <w:numFmt w:val="decimal"/>
      <w:lvlText w:val="%1."/>
      <w:lvlJc w:val="left"/>
      <w:pPr>
        <w:tabs>
          <w:tab w:val="num" w:pos="360"/>
        </w:tabs>
        <w:ind w:left="360" w:hanging="360"/>
      </w:pPr>
      <w:rPr>
        <w:rFonts w:hint="default"/>
        <w:b/>
      </w:rPr>
    </w:lvl>
    <w:lvl w:ilvl="1" w:tplc="25B4AF32">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42DF1691"/>
    <w:multiLevelType w:val="hybridMultilevel"/>
    <w:tmpl w:val="523ADE70"/>
    <w:lvl w:ilvl="0" w:tplc="D8AE3FE2">
      <w:start w:val="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nsid w:val="4516215E"/>
    <w:multiLevelType w:val="hybridMultilevel"/>
    <w:tmpl w:val="FE48AFDE"/>
    <w:lvl w:ilvl="0" w:tplc="7B6EC77C">
      <w:start w:val="1"/>
      <w:numFmt w:val="decimal"/>
      <w:lvlText w:val="%1."/>
      <w:lvlJc w:val="left"/>
      <w:pPr>
        <w:tabs>
          <w:tab w:val="num" w:pos="360"/>
        </w:tabs>
        <w:ind w:left="284" w:hanging="284"/>
      </w:pPr>
      <w:rPr>
        <w:rFonts w:hint="default"/>
      </w:rPr>
    </w:lvl>
    <w:lvl w:ilvl="1" w:tplc="135885C6">
      <w:start w:val="1"/>
      <w:numFmt w:val="bullet"/>
      <w:lvlText w:val=""/>
      <w:lvlJc w:val="left"/>
      <w:pPr>
        <w:tabs>
          <w:tab w:val="num" w:pos="530"/>
        </w:tabs>
        <w:ind w:left="284" w:hanging="114"/>
      </w:pPr>
      <w:rPr>
        <w:rFonts w:ascii="Symbol" w:hAnsi="Symbol" w:hint="default"/>
      </w:rPr>
    </w:lvl>
    <w:lvl w:ilvl="2" w:tplc="0405000F">
      <w:start w:val="1"/>
      <w:numFmt w:val="decimal"/>
      <w:lvlText w:val="%3."/>
      <w:lvlJc w:val="left"/>
      <w:pPr>
        <w:tabs>
          <w:tab w:val="num" w:pos="2340"/>
        </w:tabs>
        <w:ind w:left="2340" w:hanging="36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nsid w:val="45CE295F"/>
    <w:multiLevelType w:val="hybridMultilevel"/>
    <w:tmpl w:val="9B2C8128"/>
    <w:lvl w:ilvl="0" w:tplc="6CE64382">
      <w:start w:val="1"/>
      <w:numFmt w:val="bullet"/>
      <w:lvlText w:val=""/>
      <w:lvlJc w:val="left"/>
      <w:pPr>
        <w:tabs>
          <w:tab w:val="num" w:pos="950"/>
        </w:tabs>
        <w:ind w:left="760" w:hanging="170"/>
      </w:pPr>
      <w:rPr>
        <w:rFonts w:ascii="Symbol" w:hAnsi="Symbol" w:hint="default"/>
      </w:rPr>
    </w:lvl>
    <w:lvl w:ilvl="1" w:tplc="04050003" w:tentative="1">
      <w:start w:val="1"/>
      <w:numFmt w:val="bullet"/>
      <w:lvlText w:val="o"/>
      <w:lvlJc w:val="left"/>
      <w:pPr>
        <w:tabs>
          <w:tab w:val="num" w:pos="1860"/>
        </w:tabs>
        <w:ind w:left="1860" w:hanging="360"/>
      </w:pPr>
      <w:rPr>
        <w:rFonts w:ascii="Courier New" w:hAnsi="Courier New" w:hint="default"/>
      </w:rPr>
    </w:lvl>
    <w:lvl w:ilvl="2" w:tplc="04050005" w:tentative="1">
      <w:start w:val="1"/>
      <w:numFmt w:val="bullet"/>
      <w:lvlText w:val=""/>
      <w:lvlJc w:val="left"/>
      <w:pPr>
        <w:tabs>
          <w:tab w:val="num" w:pos="2580"/>
        </w:tabs>
        <w:ind w:left="2580" w:hanging="360"/>
      </w:pPr>
      <w:rPr>
        <w:rFonts w:ascii="Wingdings" w:hAnsi="Wingdings" w:hint="default"/>
      </w:rPr>
    </w:lvl>
    <w:lvl w:ilvl="3" w:tplc="04050001" w:tentative="1">
      <w:start w:val="1"/>
      <w:numFmt w:val="bullet"/>
      <w:lvlText w:val=""/>
      <w:lvlJc w:val="left"/>
      <w:pPr>
        <w:tabs>
          <w:tab w:val="num" w:pos="3300"/>
        </w:tabs>
        <w:ind w:left="3300" w:hanging="360"/>
      </w:pPr>
      <w:rPr>
        <w:rFonts w:ascii="Symbol" w:hAnsi="Symbol" w:hint="default"/>
      </w:rPr>
    </w:lvl>
    <w:lvl w:ilvl="4" w:tplc="04050003" w:tentative="1">
      <w:start w:val="1"/>
      <w:numFmt w:val="bullet"/>
      <w:lvlText w:val="o"/>
      <w:lvlJc w:val="left"/>
      <w:pPr>
        <w:tabs>
          <w:tab w:val="num" w:pos="4020"/>
        </w:tabs>
        <w:ind w:left="4020" w:hanging="360"/>
      </w:pPr>
      <w:rPr>
        <w:rFonts w:ascii="Courier New" w:hAnsi="Courier New" w:hint="default"/>
      </w:rPr>
    </w:lvl>
    <w:lvl w:ilvl="5" w:tplc="04050005" w:tentative="1">
      <w:start w:val="1"/>
      <w:numFmt w:val="bullet"/>
      <w:lvlText w:val=""/>
      <w:lvlJc w:val="left"/>
      <w:pPr>
        <w:tabs>
          <w:tab w:val="num" w:pos="4740"/>
        </w:tabs>
        <w:ind w:left="4740" w:hanging="360"/>
      </w:pPr>
      <w:rPr>
        <w:rFonts w:ascii="Wingdings" w:hAnsi="Wingdings" w:hint="default"/>
      </w:rPr>
    </w:lvl>
    <w:lvl w:ilvl="6" w:tplc="04050001" w:tentative="1">
      <w:start w:val="1"/>
      <w:numFmt w:val="bullet"/>
      <w:lvlText w:val=""/>
      <w:lvlJc w:val="left"/>
      <w:pPr>
        <w:tabs>
          <w:tab w:val="num" w:pos="5460"/>
        </w:tabs>
        <w:ind w:left="5460" w:hanging="360"/>
      </w:pPr>
      <w:rPr>
        <w:rFonts w:ascii="Symbol" w:hAnsi="Symbol" w:hint="default"/>
      </w:rPr>
    </w:lvl>
    <w:lvl w:ilvl="7" w:tplc="04050003" w:tentative="1">
      <w:start w:val="1"/>
      <w:numFmt w:val="bullet"/>
      <w:lvlText w:val="o"/>
      <w:lvlJc w:val="left"/>
      <w:pPr>
        <w:tabs>
          <w:tab w:val="num" w:pos="6180"/>
        </w:tabs>
        <w:ind w:left="6180" w:hanging="360"/>
      </w:pPr>
      <w:rPr>
        <w:rFonts w:ascii="Courier New" w:hAnsi="Courier New" w:hint="default"/>
      </w:rPr>
    </w:lvl>
    <w:lvl w:ilvl="8" w:tplc="04050005" w:tentative="1">
      <w:start w:val="1"/>
      <w:numFmt w:val="bullet"/>
      <w:lvlText w:val=""/>
      <w:lvlJc w:val="left"/>
      <w:pPr>
        <w:tabs>
          <w:tab w:val="num" w:pos="6900"/>
        </w:tabs>
        <w:ind w:left="6900" w:hanging="360"/>
      </w:pPr>
      <w:rPr>
        <w:rFonts w:ascii="Wingdings" w:hAnsi="Wingdings" w:hint="default"/>
      </w:rPr>
    </w:lvl>
  </w:abstractNum>
  <w:abstractNum w:abstractNumId="14">
    <w:nsid w:val="5BD54BB8"/>
    <w:multiLevelType w:val="hybridMultilevel"/>
    <w:tmpl w:val="4F0E3930"/>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5">
    <w:nsid w:val="69164834"/>
    <w:multiLevelType w:val="hybridMultilevel"/>
    <w:tmpl w:val="9118CC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79A325BF"/>
    <w:multiLevelType w:val="hybridMultilevel"/>
    <w:tmpl w:val="84D8C378"/>
    <w:lvl w:ilvl="0" w:tplc="C8726E94">
      <w:start w:val="2"/>
      <w:numFmt w:val="bullet"/>
      <w:lvlText w:val="-"/>
      <w:lvlJc w:val="left"/>
      <w:pPr>
        <w:ind w:left="644" w:hanging="360"/>
      </w:pPr>
      <w:rPr>
        <w:rFonts w:ascii="Arial" w:eastAsia="Times New Roman" w:hAnsi="Arial" w:cs="Arial" w:hint="default"/>
      </w:rPr>
    </w:lvl>
    <w:lvl w:ilvl="1" w:tplc="04050003" w:tentative="1">
      <w:start w:val="1"/>
      <w:numFmt w:val="bullet"/>
      <w:lvlText w:val="o"/>
      <w:lvlJc w:val="left"/>
      <w:pPr>
        <w:ind w:left="1364" w:hanging="360"/>
      </w:pPr>
      <w:rPr>
        <w:rFonts w:ascii="Courier New" w:hAnsi="Courier New" w:cs="Courier New" w:hint="default"/>
      </w:rPr>
    </w:lvl>
    <w:lvl w:ilvl="2" w:tplc="04050005" w:tentative="1">
      <w:start w:val="1"/>
      <w:numFmt w:val="bullet"/>
      <w:lvlText w:val=""/>
      <w:lvlJc w:val="left"/>
      <w:pPr>
        <w:ind w:left="2084" w:hanging="360"/>
      </w:pPr>
      <w:rPr>
        <w:rFonts w:ascii="Wingdings" w:hAnsi="Wingdings" w:hint="default"/>
      </w:rPr>
    </w:lvl>
    <w:lvl w:ilvl="3" w:tplc="04050001" w:tentative="1">
      <w:start w:val="1"/>
      <w:numFmt w:val="bullet"/>
      <w:lvlText w:val=""/>
      <w:lvlJc w:val="left"/>
      <w:pPr>
        <w:ind w:left="2804" w:hanging="360"/>
      </w:pPr>
      <w:rPr>
        <w:rFonts w:ascii="Symbol" w:hAnsi="Symbol" w:hint="default"/>
      </w:rPr>
    </w:lvl>
    <w:lvl w:ilvl="4" w:tplc="04050003" w:tentative="1">
      <w:start w:val="1"/>
      <w:numFmt w:val="bullet"/>
      <w:lvlText w:val="o"/>
      <w:lvlJc w:val="left"/>
      <w:pPr>
        <w:ind w:left="3524" w:hanging="360"/>
      </w:pPr>
      <w:rPr>
        <w:rFonts w:ascii="Courier New" w:hAnsi="Courier New" w:cs="Courier New" w:hint="default"/>
      </w:rPr>
    </w:lvl>
    <w:lvl w:ilvl="5" w:tplc="04050005" w:tentative="1">
      <w:start w:val="1"/>
      <w:numFmt w:val="bullet"/>
      <w:lvlText w:val=""/>
      <w:lvlJc w:val="left"/>
      <w:pPr>
        <w:ind w:left="4244" w:hanging="360"/>
      </w:pPr>
      <w:rPr>
        <w:rFonts w:ascii="Wingdings" w:hAnsi="Wingdings" w:hint="default"/>
      </w:rPr>
    </w:lvl>
    <w:lvl w:ilvl="6" w:tplc="04050001" w:tentative="1">
      <w:start w:val="1"/>
      <w:numFmt w:val="bullet"/>
      <w:lvlText w:val=""/>
      <w:lvlJc w:val="left"/>
      <w:pPr>
        <w:ind w:left="4964" w:hanging="360"/>
      </w:pPr>
      <w:rPr>
        <w:rFonts w:ascii="Symbol" w:hAnsi="Symbol" w:hint="default"/>
      </w:rPr>
    </w:lvl>
    <w:lvl w:ilvl="7" w:tplc="04050003" w:tentative="1">
      <w:start w:val="1"/>
      <w:numFmt w:val="bullet"/>
      <w:lvlText w:val="o"/>
      <w:lvlJc w:val="left"/>
      <w:pPr>
        <w:ind w:left="5684" w:hanging="360"/>
      </w:pPr>
      <w:rPr>
        <w:rFonts w:ascii="Courier New" w:hAnsi="Courier New" w:cs="Courier New" w:hint="default"/>
      </w:rPr>
    </w:lvl>
    <w:lvl w:ilvl="8" w:tplc="04050005" w:tentative="1">
      <w:start w:val="1"/>
      <w:numFmt w:val="bullet"/>
      <w:lvlText w:val=""/>
      <w:lvlJc w:val="left"/>
      <w:pPr>
        <w:ind w:left="6404" w:hanging="360"/>
      </w:pPr>
      <w:rPr>
        <w:rFonts w:ascii="Wingdings" w:hAnsi="Wingdings" w:hint="default"/>
      </w:rPr>
    </w:lvl>
  </w:abstractNum>
  <w:abstractNum w:abstractNumId="17">
    <w:nsid w:val="7DCF35BB"/>
    <w:multiLevelType w:val="hybridMultilevel"/>
    <w:tmpl w:val="040C943E"/>
    <w:lvl w:ilvl="0" w:tplc="0405000F">
      <w:start w:val="1"/>
      <w:numFmt w:val="decimal"/>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num w:numId="1">
    <w:abstractNumId w:val="12"/>
  </w:num>
  <w:num w:numId="2">
    <w:abstractNumId w:val="9"/>
  </w:num>
  <w:num w:numId="3">
    <w:abstractNumId w:val="5"/>
  </w:num>
  <w:num w:numId="4">
    <w:abstractNumId w:val="2"/>
  </w:num>
  <w:num w:numId="5">
    <w:abstractNumId w:val="13"/>
  </w:num>
  <w:num w:numId="6">
    <w:abstractNumId w:val="6"/>
  </w:num>
  <w:num w:numId="7">
    <w:abstractNumId w:val="1"/>
  </w:num>
  <w:num w:numId="8">
    <w:abstractNumId w:val="8"/>
  </w:num>
  <w:num w:numId="9">
    <w:abstractNumId w:val="4"/>
  </w:num>
  <w:num w:numId="10">
    <w:abstractNumId w:val="3"/>
  </w:num>
  <w:num w:numId="11">
    <w:abstractNumId w:val="0"/>
  </w:num>
  <w:num w:numId="12">
    <w:abstractNumId w:val="7"/>
  </w:num>
  <w:num w:numId="13">
    <w:abstractNumId w:val="10"/>
  </w:num>
  <w:num w:numId="14">
    <w:abstractNumId w:val="14"/>
  </w:num>
  <w:num w:numId="15">
    <w:abstractNumId w:val="17"/>
  </w:num>
  <w:num w:numId="16">
    <w:abstractNumId w:val="15"/>
  </w:num>
  <w:num w:numId="17">
    <w:abstractNumId w:val="11"/>
  </w:num>
  <w:num w:numId="18">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hyphenationZone w:val="425"/>
  <w:noPunctuationKerning/>
  <w:characterSpacingControl w:val="doNotCompress"/>
  <w:compat/>
  <w:rsids>
    <w:rsidRoot w:val="00267E44"/>
    <w:rsid w:val="00016D3D"/>
    <w:rsid w:val="0002748C"/>
    <w:rsid w:val="00030F58"/>
    <w:rsid w:val="00042D57"/>
    <w:rsid w:val="0006751E"/>
    <w:rsid w:val="00073A80"/>
    <w:rsid w:val="00075F38"/>
    <w:rsid w:val="000943A2"/>
    <w:rsid w:val="00095429"/>
    <w:rsid w:val="000A0626"/>
    <w:rsid w:val="000A2A8C"/>
    <w:rsid w:val="000A3928"/>
    <w:rsid w:val="000A767D"/>
    <w:rsid w:val="000A77AC"/>
    <w:rsid w:val="000C4145"/>
    <w:rsid w:val="000C5E2D"/>
    <w:rsid w:val="000D18DB"/>
    <w:rsid w:val="000D5D2B"/>
    <w:rsid w:val="000E32B3"/>
    <w:rsid w:val="000E3C33"/>
    <w:rsid w:val="00113C4D"/>
    <w:rsid w:val="001352E0"/>
    <w:rsid w:val="001432BE"/>
    <w:rsid w:val="00152ED3"/>
    <w:rsid w:val="00163A83"/>
    <w:rsid w:val="0018739C"/>
    <w:rsid w:val="001A20C7"/>
    <w:rsid w:val="001B088F"/>
    <w:rsid w:val="001B2D85"/>
    <w:rsid w:val="001B67EC"/>
    <w:rsid w:val="001D613E"/>
    <w:rsid w:val="00230F08"/>
    <w:rsid w:val="00233203"/>
    <w:rsid w:val="00235442"/>
    <w:rsid w:val="00266F49"/>
    <w:rsid w:val="00267E44"/>
    <w:rsid w:val="00287A28"/>
    <w:rsid w:val="002A1031"/>
    <w:rsid w:val="002B438E"/>
    <w:rsid w:val="002B5A45"/>
    <w:rsid w:val="002B6340"/>
    <w:rsid w:val="002D4E61"/>
    <w:rsid w:val="002E3BA7"/>
    <w:rsid w:val="002E51B3"/>
    <w:rsid w:val="002F1E2B"/>
    <w:rsid w:val="002F6A49"/>
    <w:rsid w:val="002F6B5B"/>
    <w:rsid w:val="00302777"/>
    <w:rsid w:val="00310A3C"/>
    <w:rsid w:val="0033051B"/>
    <w:rsid w:val="00337EDD"/>
    <w:rsid w:val="0034422F"/>
    <w:rsid w:val="003465A3"/>
    <w:rsid w:val="00353285"/>
    <w:rsid w:val="00353A7C"/>
    <w:rsid w:val="003555F9"/>
    <w:rsid w:val="00361FEF"/>
    <w:rsid w:val="003629FE"/>
    <w:rsid w:val="00395239"/>
    <w:rsid w:val="003C751C"/>
    <w:rsid w:val="003D1651"/>
    <w:rsid w:val="003D171E"/>
    <w:rsid w:val="003D2C8F"/>
    <w:rsid w:val="003E4423"/>
    <w:rsid w:val="003F7493"/>
    <w:rsid w:val="0040350C"/>
    <w:rsid w:val="0040402A"/>
    <w:rsid w:val="0041472F"/>
    <w:rsid w:val="00421405"/>
    <w:rsid w:val="004239A3"/>
    <w:rsid w:val="004269CA"/>
    <w:rsid w:val="004472C8"/>
    <w:rsid w:val="00447E1C"/>
    <w:rsid w:val="004517DC"/>
    <w:rsid w:val="00470730"/>
    <w:rsid w:val="00486D38"/>
    <w:rsid w:val="00497395"/>
    <w:rsid w:val="004979EC"/>
    <w:rsid w:val="004A2458"/>
    <w:rsid w:val="004B566D"/>
    <w:rsid w:val="004D01DA"/>
    <w:rsid w:val="004F4CCE"/>
    <w:rsid w:val="00520272"/>
    <w:rsid w:val="00535543"/>
    <w:rsid w:val="00540D34"/>
    <w:rsid w:val="0054762F"/>
    <w:rsid w:val="005502ED"/>
    <w:rsid w:val="00555A8D"/>
    <w:rsid w:val="005575A0"/>
    <w:rsid w:val="005A3EEF"/>
    <w:rsid w:val="005A4908"/>
    <w:rsid w:val="005D52DB"/>
    <w:rsid w:val="005F642C"/>
    <w:rsid w:val="006007EB"/>
    <w:rsid w:val="00634F66"/>
    <w:rsid w:val="00647A8F"/>
    <w:rsid w:val="00673B3A"/>
    <w:rsid w:val="00676B04"/>
    <w:rsid w:val="006822C0"/>
    <w:rsid w:val="00694DE6"/>
    <w:rsid w:val="00695B86"/>
    <w:rsid w:val="006C6EA8"/>
    <w:rsid w:val="006D211D"/>
    <w:rsid w:val="006D3AE2"/>
    <w:rsid w:val="006F3E23"/>
    <w:rsid w:val="00702DD2"/>
    <w:rsid w:val="0070339E"/>
    <w:rsid w:val="00706BB5"/>
    <w:rsid w:val="00707066"/>
    <w:rsid w:val="0071294A"/>
    <w:rsid w:val="00715ACE"/>
    <w:rsid w:val="007264E5"/>
    <w:rsid w:val="00731400"/>
    <w:rsid w:val="0074599B"/>
    <w:rsid w:val="00750233"/>
    <w:rsid w:val="007659C4"/>
    <w:rsid w:val="00766389"/>
    <w:rsid w:val="007A3C41"/>
    <w:rsid w:val="007A7B00"/>
    <w:rsid w:val="007B6588"/>
    <w:rsid w:val="007C23B9"/>
    <w:rsid w:val="007C3F70"/>
    <w:rsid w:val="007C44BC"/>
    <w:rsid w:val="007C634B"/>
    <w:rsid w:val="007C76AB"/>
    <w:rsid w:val="007D1E8E"/>
    <w:rsid w:val="007E0D07"/>
    <w:rsid w:val="007F1FE0"/>
    <w:rsid w:val="008061C0"/>
    <w:rsid w:val="008208A1"/>
    <w:rsid w:val="00840CCA"/>
    <w:rsid w:val="00841E2A"/>
    <w:rsid w:val="00847E39"/>
    <w:rsid w:val="0086239D"/>
    <w:rsid w:val="008771F9"/>
    <w:rsid w:val="008971F6"/>
    <w:rsid w:val="008A4885"/>
    <w:rsid w:val="008B5CB5"/>
    <w:rsid w:val="008C1A81"/>
    <w:rsid w:val="008C3790"/>
    <w:rsid w:val="008D524F"/>
    <w:rsid w:val="008E0A72"/>
    <w:rsid w:val="008E7088"/>
    <w:rsid w:val="00901C8A"/>
    <w:rsid w:val="009060B9"/>
    <w:rsid w:val="00915E00"/>
    <w:rsid w:val="00923864"/>
    <w:rsid w:val="00924997"/>
    <w:rsid w:val="0094285D"/>
    <w:rsid w:val="00950C85"/>
    <w:rsid w:val="009559AB"/>
    <w:rsid w:val="009567D0"/>
    <w:rsid w:val="00984063"/>
    <w:rsid w:val="00986E40"/>
    <w:rsid w:val="009A3BB5"/>
    <w:rsid w:val="009E1821"/>
    <w:rsid w:val="009E584D"/>
    <w:rsid w:val="009E63BA"/>
    <w:rsid w:val="009E7593"/>
    <w:rsid w:val="00A13C98"/>
    <w:rsid w:val="00A171A7"/>
    <w:rsid w:val="00A214FB"/>
    <w:rsid w:val="00A21590"/>
    <w:rsid w:val="00A2254D"/>
    <w:rsid w:val="00A25DF1"/>
    <w:rsid w:val="00A450CA"/>
    <w:rsid w:val="00A62065"/>
    <w:rsid w:val="00A65004"/>
    <w:rsid w:val="00A772DC"/>
    <w:rsid w:val="00AA0F6E"/>
    <w:rsid w:val="00AA59D6"/>
    <w:rsid w:val="00AB5600"/>
    <w:rsid w:val="00AD10AC"/>
    <w:rsid w:val="00AE1A12"/>
    <w:rsid w:val="00AE270F"/>
    <w:rsid w:val="00AE36D9"/>
    <w:rsid w:val="00AE69BA"/>
    <w:rsid w:val="00AF22D1"/>
    <w:rsid w:val="00B03324"/>
    <w:rsid w:val="00B13EAD"/>
    <w:rsid w:val="00B31623"/>
    <w:rsid w:val="00B320AD"/>
    <w:rsid w:val="00B50B01"/>
    <w:rsid w:val="00B6577D"/>
    <w:rsid w:val="00B81D79"/>
    <w:rsid w:val="00B84E6E"/>
    <w:rsid w:val="00B85AAE"/>
    <w:rsid w:val="00B95407"/>
    <w:rsid w:val="00B971F7"/>
    <w:rsid w:val="00BA415D"/>
    <w:rsid w:val="00BB083B"/>
    <w:rsid w:val="00BB7264"/>
    <w:rsid w:val="00BC2176"/>
    <w:rsid w:val="00BC6A1B"/>
    <w:rsid w:val="00BE13C5"/>
    <w:rsid w:val="00C16FFC"/>
    <w:rsid w:val="00C2118D"/>
    <w:rsid w:val="00C44EE8"/>
    <w:rsid w:val="00C51D4B"/>
    <w:rsid w:val="00C54BE1"/>
    <w:rsid w:val="00C6311A"/>
    <w:rsid w:val="00C771F9"/>
    <w:rsid w:val="00C93870"/>
    <w:rsid w:val="00C959A8"/>
    <w:rsid w:val="00CB09CA"/>
    <w:rsid w:val="00CB13DA"/>
    <w:rsid w:val="00CC21AD"/>
    <w:rsid w:val="00CE5BDB"/>
    <w:rsid w:val="00CE6E56"/>
    <w:rsid w:val="00D07186"/>
    <w:rsid w:val="00D32FC8"/>
    <w:rsid w:val="00D34AE5"/>
    <w:rsid w:val="00D60342"/>
    <w:rsid w:val="00D6096C"/>
    <w:rsid w:val="00D7076A"/>
    <w:rsid w:val="00D73E3C"/>
    <w:rsid w:val="00D87DFA"/>
    <w:rsid w:val="00D94415"/>
    <w:rsid w:val="00DA2A8F"/>
    <w:rsid w:val="00DA6A25"/>
    <w:rsid w:val="00DB1C7B"/>
    <w:rsid w:val="00DB41D6"/>
    <w:rsid w:val="00DC6301"/>
    <w:rsid w:val="00DE3E89"/>
    <w:rsid w:val="00E12366"/>
    <w:rsid w:val="00E5230C"/>
    <w:rsid w:val="00E60EC5"/>
    <w:rsid w:val="00E801D4"/>
    <w:rsid w:val="00EA5E35"/>
    <w:rsid w:val="00ED0120"/>
    <w:rsid w:val="00ED1F19"/>
    <w:rsid w:val="00EE55E0"/>
    <w:rsid w:val="00EF79CB"/>
    <w:rsid w:val="00F12C74"/>
    <w:rsid w:val="00F149C3"/>
    <w:rsid w:val="00F14EB5"/>
    <w:rsid w:val="00F21C9D"/>
    <w:rsid w:val="00F33DB1"/>
    <w:rsid w:val="00F5370C"/>
    <w:rsid w:val="00F6457E"/>
    <w:rsid w:val="00F711ED"/>
    <w:rsid w:val="00F71268"/>
    <w:rsid w:val="00F8767E"/>
    <w:rsid w:val="00F94DBC"/>
    <w:rsid w:val="00FA1F8C"/>
    <w:rsid w:val="00FA3A8C"/>
    <w:rsid w:val="00FB679B"/>
    <w:rsid w:val="00FC6258"/>
    <w:rsid w:val="00FD2EF5"/>
    <w:rsid w:val="00FE2BB9"/>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B5600"/>
    <w:rPr>
      <w:sz w:val="24"/>
      <w:szCs w:val="24"/>
    </w:rPr>
  </w:style>
  <w:style w:type="paragraph" w:styleId="Nadpis1">
    <w:name w:val="heading 1"/>
    <w:basedOn w:val="Normln"/>
    <w:next w:val="Normln"/>
    <w:qFormat/>
    <w:rsid w:val="00AB5600"/>
    <w:pPr>
      <w:keepNext/>
      <w:outlineLvl w:val="0"/>
    </w:pPr>
    <w:rPr>
      <w:rFonts w:ascii="Arial" w:hAnsi="Arial" w:cs="Arial"/>
      <w:sz w:val="20"/>
      <w:u w:val="single"/>
    </w:rPr>
  </w:style>
  <w:style w:type="paragraph" w:styleId="Nadpis2">
    <w:name w:val="heading 2"/>
    <w:basedOn w:val="Normln"/>
    <w:next w:val="Normln"/>
    <w:qFormat/>
    <w:rsid w:val="00AB5600"/>
    <w:pPr>
      <w:keepNext/>
      <w:jc w:val="center"/>
      <w:outlineLvl w:val="1"/>
    </w:pPr>
    <w:rPr>
      <w:rFonts w:ascii="Arial" w:hAnsi="Arial" w:cs="Arial"/>
      <w:b/>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semiHidden/>
    <w:rsid w:val="00AB5600"/>
    <w:pPr>
      <w:jc w:val="both"/>
    </w:pPr>
    <w:rPr>
      <w:rFonts w:ascii="Arial" w:hAnsi="Arial"/>
      <w:sz w:val="20"/>
      <w:szCs w:val="20"/>
    </w:rPr>
  </w:style>
  <w:style w:type="paragraph" w:styleId="Textpoznpodarou">
    <w:name w:val="footnote text"/>
    <w:basedOn w:val="Normln"/>
    <w:semiHidden/>
    <w:rsid w:val="00AB5600"/>
    <w:rPr>
      <w:sz w:val="20"/>
      <w:szCs w:val="20"/>
    </w:rPr>
  </w:style>
  <w:style w:type="paragraph" w:styleId="Zkladntext2">
    <w:name w:val="Body Text 2"/>
    <w:basedOn w:val="Normln"/>
    <w:semiHidden/>
    <w:rsid w:val="00AB5600"/>
    <w:pPr>
      <w:pBdr>
        <w:bottom w:val="single" w:sz="4" w:space="1" w:color="auto"/>
      </w:pBdr>
      <w:jc w:val="center"/>
    </w:pPr>
    <w:rPr>
      <w:rFonts w:ascii="Arial" w:hAnsi="Arial" w:cs="Arial"/>
      <w:b/>
      <w:sz w:val="22"/>
    </w:rPr>
  </w:style>
  <w:style w:type="paragraph" w:styleId="Zkladntextodsazen">
    <w:name w:val="Body Text Indent"/>
    <w:basedOn w:val="Normln"/>
    <w:link w:val="ZkladntextodsazenChar"/>
    <w:semiHidden/>
    <w:rsid w:val="00AB5600"/>
    <w:pPr>
      <w:ind w:left="284"/>
      <w:jc w:val="both"/>
    </w:pPr>
    <w:rPr>
      <w:rFonts w:ascii="Arial" w:hAnsi="Arial" w:cs="Arial"/>
      <w:sz w:val="20"/>
    </w:rPr>
  </w:style>
  <w:style w:type="paragraph" w:styleId="Textbubliny">
    <w:name w:val="Balloon Text"/>
    <w:basedOn w:val="Normln"/>
    <w:link w:val="TextbublinyChar"/>
    <w:uiPriority w:val="99"/>
    <w:semiHidden/>
    <w:unhideWhenUsed/>
    <w:rsid w:val="00B84E6E"/>
    <w:rPr>
      <w:rFonts w:ascii="Tahoma" w:hAnsi="Tahoma" w:cs="Tahoma"/>
      <w:sz w:val="16"/>
      <w:szCs w:val="16"/>
    </w:rPr>
  </w:style>
  <w:style w:type="character" w:customStyle="1" w:styleId="TextbublinyChar">
    <w:name w:val="Text bubliny Char"/>
    <w:basedOn w:val="Standardnpsmoodstavce"/>
    <w:link w:val="Textbubliny"/>
    <w:uiPriority w:val="99"/>
    <w:semiHidden/>
    <w:rsid w:val="00B84E6E"/>
    <w:rPr>
      <w:rFonts w:ascii="Tahoma" w:hAnsi="Tahoma" w:cs="Tahoma"/>
      <w:sz w:val="16"/>
      <w:szCs w:val="16"/>
    </w:rPr>
  </w:style>
  <w:style w:type="paragraph" w:styleId="Odstavecseseznamem">
    <w:name w:val="List Paragraph"/>
    <w:basedOn w:val="Normln"/>
    <w:uiPriority w:val="34"/>
    <w:qFormat/>
    <w:rsid w:val="00C54BE1"/>
    <w:pPr>
      <w:ind w:left="708"/>
    </w:pPr>
  </w:style>
  <w:style w:type="character" w:customStyle="1" w:styleId="ZkladntextodsazenChar">
    <w:name w:val="Základní text odsazený Char"/>
    <w:basedOn w:val="Standardnpsmoodstavce"/>
    <w:link w:val="Zkladntextodsazen"/>
    <w:semiHidden/>
    <w:rsid w:val="006D211D"/>
    <w:rPr>
      <w:rFonts w:ascii="Arial" w:hAnsi="Arial" w:cs="Arial"/>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B5600"/>
    <w:rPr>
      <w:sz w:val="24"/>
      <w:szCs w:val="24"/>
    </w:rPr>
  </w:style>
  <w:style w:type="paragraph" w:styleId="Nadpis1">
    <w:name w:val="heading 1"/>
    <w:basedOn w:val="Normln"/>
    <w:next w:val="Normln"/>
    <w:qFormat/>
    <w:rsid w:val="00AB5600"/>
    <w:pPr>
      <w:keepNext/>
      <w:outlineLvl w:val="0"/>
    </w:pPr>
    <w:rPr>
      <w:rFonts w:ascii="Arial" w:hAnsi="Arial" w:cs="Arial"/>
      <w:sz w:val="20"/>
      <w:u w:val="single"/>
    </w:rPr>
  </w:style>
  <w:style w:type="paragraph" w:styleId="Nadpis2">
    <w:name w:val="heading 2"/>
    <w:basedOn w:val="Normln"/>
    <w:next w:val="Normln"/>
    <w:qFormat/>
    <w:rsid w:val="00AB5600"/>
    <w:pPr>
      <w:keepNext/>
      <w:jc w:val="center"/>
      <w:outlineLvl w:val="1"/>
    </w:pPr>
    <w:rPr>
      <w:rFonts w:ascii="Arial" w:hAnsi="Arial" w:cs="Arial"/>
      <w:b/>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semiHidden/>
    <w:rsid w:val="00AB5600"/>
    <w:pPr>
      <w:jc w:val="both"/>
    </w:pPr>
    <w:rPr>
      <w:rFonts w:ascii="Arial" w:hAnsi="Arial"/>
      <w:sz w:val="20"/>
      <w:szCs w:val="20"/>
    </w:rPr>
  </w:style>
  <w:style w:type="paragraph" w:styleId="Textpoznpodarou">
    <w:name w:val="footnote text"/>
    <w:basedOn w:val="Normln"/>
    <w:semiHidden/>
    <w:rsid w:val="00AB5600"/>
    <w:rPr>
      <w:sz w:val="20"/>
      <w:szCs w:val="20"/>
    </w:rPr>
  </w:style>
  <w:style w:type="paragraph" w:styleId="Zkladntext2">
    <w:name w:val="Body Text 2"/>
    <w:basedOn w:val="Normln"/>
    <w:semiHidden/>
    <w:rsid w:val="00AB5600"/>
    <w:pPr>
      <w:pBdr>
        <w:bottom w:val="single" w:sz="4" w:space="1" w:color="auto"/>
      </w:pBdr>
      <w:jc w:val="center"/>
    </w:pPr>
    <w:rPr>
      <w:rFonts w:ascii="Arial" w:hAnsi="Arial" w:cs="Arial"/>
      <w:b/>
      <w:sz w:val="22"/>
    </w:rPr>
  </w:style>
  <w:style w:type="paragraph" w:styleId="Zkladntextodsazen">
    <w:name w:val="Body Text Indent"/>
    <w:basedOn w:val="Normln"/>
    <w:semiHidden/>
    <w:rsid w:val="00AB5600"/>
    <w:pPr>
      <w:ind w:left="284"/>
      <w:jc w:val="both"/>
    </w:pPr>
    <w:rPr>
      <w:rFonts w:ascii="Arial" w:hAnsi="Arial" w:cs="Arial"/>
      <w:sz w:val="20"/>
    </w:rPr>
  </w:style>
  <w:style w:type="paragraph" w:styleId="Textbubliny">
    <w:name w:val="Balloon Text"/>
    <w:basedOn w:val="Normln"/>
    <w:link w:val="TextbublinyChar"/>
    <w:uiPriority w:val="99"/>
    <w:semiHidden/>
    <w:unhideWhenUsed/>
    <w:rsid w:val="00B84E6E"/>
    <w:rPr>
      <w:rFonts w:ascii="Tahoma" w:hAnsi="Tahoma" w:cs="Tahoma"/>
      <w:sz w:val="16"/>
      <w:szCs w:val="16"/>
    </w:rPr>
  </w:style>
  <w:style w:type="character" w:customStyle="1" w:styleId="TextbublinyChar">
    <w:name w:val="Text bubliny Char"/>
    <w:basedOn w:val="Standardnpsmoodstavce"/>
    <w:link w:val="Textbubliny"/>
    <w:uiPriority w:val="99"/>
    <w:semiHidden/>
    <w:rsid w:val="00B84E6E"/>
    <w:rPr>
      <w:rFonts w:ascii="Tahoma" w:hAnsi="Tahoma" w:cs="Tahoma"/>
      <w:sz w:val="16"/>
      <w:szCs w:val="16"/>
    </w:rPr>
  </w:style>
  <w:style w:type="paragraph" w:styleId="Odstavecseseznamem">
    <w:name w:val="List Paragraph"/>
    <w:basedOn w:val="Normln"/>
    <w:uiPriority w:val="34"/>
    <w:qFormat/>
    <w:rsid w:val="00C54BE1"/>
    <w:pPr>
      <w:ind w:left="708"/>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48B278-4370-4396-9A1A-82DC1984CD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1</Pages>
  <Words>885</Words>
  <Characters>5223</Characters>
  <Application>Microsoft Office Word</Application>
  <DocSecurity>0</DocSecurity>
  <Lines>43</Lines>
  <Paragraphs>12</Paragraphs>
  <ScaleCrop>false</ScaleCrop>
  <HeadingPairs>
    <vt:vector size="2" baseType="variant">
      <vt:variant>
        <vt:lpstr>Název</vt:lpstr>
      </vt:variant>
      <vt:variant>
        <vt:i4>1</vt:i4>
      </vt:variant>
    </vt:vector>
  </HeadingPairs>
  <TitlesOfParts>
    <vt:vector size="1" baseType="lpstr">
      <vt:lpstr>Svaz chovatelů holštýnského skotu ČR</vt:lpstr>
    </vt:vector>
  </TitlesOfParts>
  <Company>Svaz</Company>
  <LinksUpToDate>false</LinksUpToDate>
  <CharactersWithSpaces>6096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Svaz chovatelů holštýnského skotu ČR</dc:title>
  <dc:creator>Vondrasek</dc:creator>
  <cp:lastModifiedBy>vondrasek</cp:lastModifiedBy>
  <cp:revision>6</cp:revision>
  <cp:lastPrinted>2016-04-19T07:11:00Z</cp:lastPrinted>
  <dcterms:created xsi:type="dcterms:W3CDTF">2019-04-15T09:56:00Z</dcterms:created>
  <dcterms:modified xsi:type="dcterms:W3CDTF">2020-06-08T10:28:00Z</dcterms:modified>
</cp:coreProperties>
</file>