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9E7593">
        <w:rPr>
          <w:rFonts w:ascii="Arial" w:hAnsi="Arial"/>
        </w:rPr>
        <w:t xml:space="preserve">chovatelů holštýnského skotu </w:t>
      </w:r>
      <w:proofErr w:type="gramStart"/>
      <w:r w:rsidR="009E7593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9E7593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0D5D2B">
        <w:t>2</w:t>
      </w:r>
      <w:r w:rsidR="00B03324">
        <w:t xml:space="preserve"> 09  H r a d i š t k o</w:t>
      </w:r>
      <w:proofErr w:type="gramEnd"/>
    </w:p>
    <w:p w:rsidR="00B971F7" w:rsidRDefault="00B971F7">
      <w:pPr>
        <w:pStyle w:val="Nadpis2"/>
      </w:pPr>
    </w:p>
    <w:p w:rsidR="006D3AE2" w:rsidRDefault="006D3AE2">
      <w:pPr>
        <w:pStyle w:val="Nadpis2"/>
      </w:pPr>
      <w:r>
        <w:t xml:space="preserve">Z á p i s </w:t>
      </w:r>
    </w:p>
    <w:p w:rsidR="009E7593" w:rsidRDefault="006D3AE2">
      <w:pPr>
        <w:pStyle w:val="Zkladntext2"/>
      </w:pPr>
      <w:r>
        <w:t>z</w:t>
      </w:r>
      <w:r w:rsidR="00D32FC8">
        <w:t> </w:t>
      </w:r>
      <w:r w:rsidR="00731400">
        <w:t>6</w:t>
      </w:r>
      <w:r w:rsidR="00555A8D">
        <w:t>5</w:t>
      </w:r>
      <w:r>
        <w:t xml:space="preserve">. zasedání Rady plemenné knihy holštýnského skotu, konané </w:t>
      </w:r>
      <w:r w:rsidR="00555A8D">
        <w:t>21</w:t>
      </w:r>
      <w:r>
        <w:t xml:space="preserve">. </w:t>
      </w:r>
      <w:r w:rsidR="00555A8D">
        <w:t>března</w:t>
      </w:r>
      <w:r>
        <w:t xml:space="preserve"> 20</w:t>
      </w:r>
      <w:r w:rsidR="004239A3">
        <w:t>1</w:t>
      </w:r>
      <w:r w:rsidR="00555A8D">
        <w:t>7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6D3AE2" w:rsidRDefault="009E7593">
      <w:pPr>
        <w:pStyle w:val="Zkladntext"/>
      </w:pPr>
      <w:r>
        <w:rPr>
          <w:rFonts w:cs="Arial"/>
          <w:szCs w:val="24"/>
        </w:rPr>
        <w:t>Přítomni:Členové: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 xml:space="preserve">Ekl, </w:t>
      </w:r>
      <w:proofErr w:type="spellStart"/>
      <w:r w:rsidR="007C76AB">
        <w:rPr>
          <w:rFonts w:cs="Arial"/>
          <w:szCs w:val="24"/>
        </w:rPr>
        <w:t>Gažik</w:t>
      </w:r>
      <w:proofErr w:type="spellEnd"/>
      <w:r w:rsidR="007C76AB">
        <w:rPr>
          <w:rFonts w:cs="Arial"/>
          <w:szCs w:val="24"/>
        </w:rPr>
        <w:t>, Chmelík, Kulanda, Motyčka, Šaloun, Verner</w:t>
      </w:r>
      <w:r w:rsidR="00555A8D">
        <w:rPr>
          <w:rFonts w:cs="Arial"/>
          <w:szCs w:val="24"/>
        </w:rPr>
        <w:t>,</w:t>
      </w:r>
      <w:r w:rsidR="00555A8D" w:rsidRPr="00555A8D">
        <w:rPr>
          <w:rFonts w:cs="Arial"/>
          <w:szCs w:val="24"/>
        </w:rPr>
        <w:t xml:space="preserve"> </w:t>
      </w:r>
      <w:r w:rsidR="00555A8D">
        <w:rPr>
          <w:rFonts w:cs="Arial"/>
          <w:szCs w:val="24"/>
        </w:rPr>
        <w:t>Vodička</w:t>
      </w:r>
    </w:p>
    <w:p w:rsidR="009E7593" w:rsidRDefault="006D3AE2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 xml:space="preserve">Hosté: </w:t>
      </w:r>
      <w:r w:rsidR="00555A8D">
        <w:rPr>
          <w:rFonts w:cs="Arial"/>
          <w:szCs w:val="24"/>
        </w:rPr>
        <w:t xml:space="preserve">Lipovský, </w:t>
      </w:r>
      <w:r w:rsidR="007C76AB">
        <w:rPr>
          <w:rFonts w:cs="Arial"/>
          <w:szCs w:val="24"/>
        </w:rPr>
        <w:t>Schaffelhofer,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>Vondrášek</w:t>
      </w:r>
    </w:p>
    <w:p w:rsidR="005502ED" w:rsidRPr="004239A3" w:rsidRDefault="00D32FC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Omluven:</w:t>
      </w:r>
      <w:r w:rsidR="007C76AB">
        <w:rPr>
          <w:rFonts w:cs="Arial"/>
          <w:szCs w:val="24"/>
        </w:rPr>
        <w:t xml:space="preserve"> </w:t>
      </w:r>
      <w:r w:rsidR="00555A8D">
        <w:rPr>
          <w:rFonts w:cs="Arial"/>
          <w:szCs w:val="24"/>
        </w:rPr>
        <w:t>Braun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Předseda Rady PK doc. Motyčka zahájil jednání </w:t>
      </w:r>
      <w:proofErr w:type="gramStart"/>
      <w:r>
        <w:rPr>
          <w:rFonts w:ascii="Arial" w:hAnsi="Arial" w:cs="Arial"/>
          <w:sz w:val="20"/>
        </w:rPr>
        <w:t>v</w:t>
      </w:r>
      <w:r w:rsidR="009E7593">
        <w:rPr>
          <w:rFonts w:ascii="Arial" w:hAnsi="Arial" w:cs="Arial"/>
          <w:sz w:val="20"/>
        </w:rPr>
        <w:t>e</w:t>
      </w:r>
      <w:proofErr w:type="gramEnd"/>
      <w:r w:rsidR="00DA6A25">
        <w:rPr>
          <w:rFonts w:ascii="Arial" w:hAnsi="Arial" w:cs="Arial"/>
          <w:sz w:val="20"/>
        </w:rPr>
        <w:t> </w:t>
      </w:r>
      <w:r w:rsidR="009E7593">
        <w:rPr>
          <w:rFonts w:ascii="Arial" w:hAnsi="Arial" w:cs="Arial"/>
          <w:sz w:val="20"/>
        </w:rPr>
        <w:t>13</w:t>
      </w:r>
      <w:r w:rsidR="00DA6A25">
        <w:rPr>
          <w:rFonts w:ascii="Arial" w:hAnsi="Arial" w:cs="Arial"/>
          <w:sz w:val="20"/>
        </w:rPr>
        <w:t>:</w:t>
      </w:r>
      <w:r w:rsidR="009E7593">
        <w:rPr>
          <w:rFonts w:ascii="Arial" w:hAnsi="Arial" w:cs="Arial"/>
          <w:sz w:val="20"/>
        </w:rPr>
        <w:t>00</w:t>
      </w:r>
      <w:r>
        <w:rPr>
          <w:rFonts w:ascii="Arial" w:hAnsi="Arial" w:cs="Arial"/>
          <w:sz w:val="20"/>
        </w:rPr>
        <w:t xml:space="preserve">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075F38" w:rsidRDefault="00095429" w:rsidP="00075F38">
      <w:pPr>
        <w:pStyle w:val="Zkladntextodsazen"/>
        <w:ind w:left="360"/>
      </w:pPr>
      <w:r>
        <w:t>V</w:t>
      </w:r>
      <w:r w:rsidR="00113C4D">
        <w:t xml:space="preserve"> prohlížeči býků </w:t>
      </w:r>
      <w:r>
        <w:t xml:space="preserve">byla spuštěna </w:t>
      </w:r>
      <w:r w:rsidR="00113C4D">
        <w:t xml:space="preserve">prezentace </w:t>
      </w:r>
      <w:proofErr w:type="spellStart"/>
      <w:r w:rsidR="00113C4D">
        <w:t>genomických</w:t>
      </w:r>
      <w:proofErr w:type="spellEnd"/>
      <w:r w:rsidR="00113C4D">
        <w:t xml:space="preserve"> býků, návrh na úpravu podmínek soutěže pro rok 2018 prozatím neposlal nikdo z členů Rady. </w:t>
      </w:r>
    </w:p>
    <w:p w:rsidR="009E7593" w:rsidRDefault="009E7593" w:rsidP="003629FE">
      <w:pPr>
        <w:pStyle w:val="Zkladntextodsazen"/>
        <w:ind w:left="360"/>
      </w:pPr>
    </w:p>
    <w:p w:rsidR="00555A8D" w:rsidRPr="00B81D79" w:rsidRDefault="00555A8D" w:rsidP="00555A8D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Zpráva z jednání ŠK</w:t>
      </w:r>
    </w:p>
    <w:p w:rsidR="00555A8D" w:rsidRDefault="00555A8D" w:rsidP="00555A8D">
      <w:pPr>
        <w:pStyle w:val="Zkladntextodsazen"/>
        <w:ind w:left="360"/>
      </w:pPr>
      <w:r>
        <w:t xml:space="preserve">Informaci z dnešního jednání ŠK přednesl </w:t>
      </w:r>
      <w:proofErr w:type="spellStart"/>
      <w:proofErr w:type="gramStart"/>
      <w:r>
        <w:t>J.Motyčka</w:t>
      </w:r>
      <w:proofErr w:type="spellEnd"/>
      <w:proofErr w:type="gramEnd"/>
      <w:r w:rsidR="00113C4D">
        <w:t xml:space="preserve"> – RPH pro přímou dlouhověkost bude od výpočtu v dubnu 2017 nahrazena indexem funkční dlouhověkosti, který vychází z prediktorů (přímá dlouhověkost otce, plodnost, zdraví vemene, znaky exteriéru), postupně s narůstajícím počtem vyřazených dcer se bude v indexu zvyšovat vliv přímé dlouhověkosti.</w:t>
      </w:r>
    </w:p>
    <w:p w:rsidR="00113C4D" w:rsidRDefault="00113C4D" w:rsidP="00555A8D">
      <w:pPr>
        <w:pStyle w:val="Zkladntextodsazen"/>
        <w:ind w:left="360"/>
      </w:pPr>
      <w:r>
        <w:t>Zásadní změnou projde výpočet konvenčních PH, které budou vycházet z </w:t>
      </w:r>
      <w:proofErr w:type="gramStart"/>
      <w:r>
        <w:t>MACE</w:t>
      </w:r>
      <w:proofErr w:type="gramEnd"/>
      <w:r>
        <w:t xml:space="preserve"> hodnot, tzn. že pro výpočet budou využity i výsledky dcer </w:t>
      </w:r>
      <w:r w:rsidR="00287A28">
        <w:t xml:space="preserve">ze zahraničí </w:t>
      </w:r>
      <w:r>
        <w:t xml:space="preserve">v zemích, které zasílají data do </w:t>
      </w:r>
      <w:proofErr w:type="spellStart"/>
      <w:r>
        <w:t>Interbullu</w:t>
      </w:r>
      <w:proofErr w:type="spellEnd"/>
      <w:r>
        <w:t>. Výpočet bude prováděn podle zásad IB pro všechny býky, kteří mají dcery minimálně v 10 stádech</w:t>
      </w:r>
      <w:r w:rsidR="00AE1A12">
        <w:t>. Jednotlivé PH budou označeny kódem, který bude identifikovat druh zveřejněné PH (C – na základě dcer v ČR, M – na základě dcer z ČR i zahraničí, I – jen na základě dcer v zahraničí).</w:t>
      </w:r>
    </w:p>
    <w:p w:rsidR="00555A8D" w:rsidRDefault="000A3928" w:rsidP="00555A8D">
      <w:pPr>
        <w:pStyle w:val="Zkladntextodsazen"/>
        <w:ind w:left="360"/>
      </w:pPr>
      <w:r>
        <w:t>Zveřejňované žebříčky a jejich obsah budou předmětem dalšího jednání ŠK.</w:t>
      </w:r>
      <w:r w:rsidR="00AE1A12">
        <w:t xml:space="preserve"> </w:t>
      </w:r>
      <w:r>
        <w:t>V</w:t>
      </w:r>
      <w:bookmarkStart w:id="0" w:name="_GoBack"/>
      <w:bookmarkEnd w:id="0"/>
      <w:r w:rsidR="00AE1A12">
        <w:t>ýsledky budou publikovány se stejnou četností a ve stejných termínech jako dosud.</w:t>
      </w:r>
    </w:p>
    <w:p w:rsidR="00AE1A12" w:rsidRDefault="00AE1A12" w:rsidP="00555A8D">
      <w:pPr>
        <w:pStyle w:val="Zkladntextodsazen"/>
        <w:ind w:left="360"/>
      </w:pPr>
      <w:r>
        <w:t xml:space="preserve">Pro </w:t>
      </w:r>
      <w:proofErr w:type="spellStart"/>
      <w:r>
        <w:t>genomické</w:t>
      </w:r>
      <w:proofErr w:type="spellEnd"/>
      <w:r>
        <w:t xml:space="preserve"> PH se plánuje </w:t>
      </w:r>
      <w:proofErr w:type="gramStart"/>
      <w:r>
        <w:t>od 1.čtvrtletí</w:t>
      </w:r>
      <w:proofErr w:type="gramEnd"/>
      <w:r>
        <w:t xml:space="preserve"> 2018 zahrnutí MACE hodnot do výpočtu.</w:t>
      </w:r>
      <w:r w:rsidR="00D34AE5">
        <w:t xml:space="preserve"> Způsob zveřejnění se bude poté finalizovat.</w:t>
      </w:r>
    </w:p>
    <w:p w:rsidR="00555A8D" w:rsidRDefault="00287A28" w:rsidP="00555A8D">
      <w:pPr>
        <w:pStyle w:val="Zkladntextodsazen"/>
        <w:ind w:left="360"/>
      </w:pPr>
      <w:r>
        <w:t>Byla provedena revize SIH a bylo konstatováno, že index nevyžaduje zásadní změn</w:t>
      </w:r>
      <w:r w:rsidR="00D34AE5">
        <w:t>y</w:t>
      </w:r>
      <w:r>
        <w:t>, odpovídá chovnému cíli a je velmi vhodný pro naše podmínky: genetický zisk mléčné produkce se od roku 2008 snížil z 82 na 64%, naopak genetický zisk pro funkční vlastnosti narostl z 22 na 34%. Byly doporučeny drobné úpravy – zvýšení vlivu plodnosti z 12 na 15%, snížení podílu dlouhověkosti ze 7 na 5% a mírné korekce znaků zevnějšku.</w:t>
      </w:r>
    </w:p>
    <w:p w:rsidR="00287A28" w:rsidRDefault="00287A28" w:rsidP="00555A8D">
      <w:pPr>
        <w:pStyle w:val="Zkladntextodsazen"/>
        <w:ind w:left="360"/>
      </w:pPr>
      <w:r>
        <w:t>Konečný způsob zveřejnění bude dohodnut po provedení kontrolních propočtů tak, aby neveřejný výpočet v červnu probíhal již podle nových pravidel,</w:t>
      </w:r>
    </w:p>
    <w:p w:rsidR="00555A8D" w:rsidRDefault="00555A8D" w:rsidP="00555A8D">
      <w:pPr>
        <w:pStyle w:val="Zkladntextodsazen"/>
        <w:ind w:left="426"/>
      </w:pPr>
    </w:p>
    <w:p w:rsidR="004979EC" w:rsidRPr="00715ACE" w:rsidRDefault="004979EC" w:rsidP="004979EC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Informace o zápisu býků do PK:</w:t>
      </w:r>
    </w:p>
    <w:p w:rsidR="009E7593" w:rsidRDefault="004979EC" w:rsidP="007C634B">
      <w:pPr>
        <w:pStyle w:val="Zkladntextodsazen"/>
        <w:ind w:left="360"/>
      </w:pPr>
      <w:r>
        <w:t>Rada vyslechla průběžnou informaci o zápisu býků do PK za rok 20</w:t>
      </w:r>
      <w:r w:rsidR="00B03324">
        <w:t>1</w:t>
      </w:r>
      <w:r w:rsidR="00555A8D">
        <w:t>6</w:t>
      </w:r>
      <w:r>
        <w:t xml:space="preserve"> a schvaluje postup pracovníků zodpovědných za zápisy do PK. Celkem bylo zapsáno</w:t>
      </w:r>
      <w:r w:rsidR="004D01DA">
        <w:t xml:space="preserve"> 298</w:t>
      </w:r>
      <w:r>
        <w:t xml:space="preserve"> býků</w:t>
      </w:r>
      <w:r w:rsidR="00B03324">
        <w:t>, členové Rady obdrželi materiál s</w:t>
      </w:r>
      <w:r w:rsidR="008061C0">
        <w:t> </w:t>
      </w:r>
      <w:r w:rsidR="00B03324">
        <w:t>podrobným rozborem z</w:t>
      </w:r>
      <w:r w:rsidR="008061C0">
        <w:t>apsaných</w:t>
      </w:r>
      <w:r w:rsidR="00B03324">
        <w:t xml:space="preserve"> býků</w:t>
      </w:r>
      <w:r>
        <w:t>.</w:t>
      </w:r>
      <w:r w:rsidR="009E7593">
        <w:t xml:space="preserve"> </w:t>
      </w:r>
    </w:p>
    <w:p w:rsidR="00555A8D" w:rsidRDefault="00555A8D" w:rsidP="007C634B">
      <w:pPr>
        <w:pStyle w:val="Zkladntextodsazen"/>
        <w:ind w:left="360"/>
      </w:pPr>
    </w:p>
    <w:p w:rsidR="0040350C" w:rsidRPr="00715ACE" w:rsidRDefault="0040350C" w:rsidP="0040350C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Hodnocení exteriéru v roce 2016</w:t>
      </w:r>
    </w:p>
    <w:p w:rsidR="0040350C" w:rsidRDefault="0040350C" w:rsidP="0040350C">
      <w:pPr>
        <w:pStyle w:val="Zkladntextodsazen"/>
        <w:ind w:left="360"/>
      </w:pPr>
      <w:r>
        <w:t xml:space="preserve">Vondrášek seznámil členy Rady s výsledky hodnocení exteriéru v roce 2016. Nahodnoceno bylo </w:t>
      </w:r>
      <w:r w:rsidR="004D01DA">
        <w:t xml:space="preserve">43.688 </w:t>
      </w:r>
      <w:proofErr w:type="gramStart"/>
      <w:r w:rsidR="004D01DA">
        <w:t>tis.</w:t>
      </w:r>
      <w:r>
        <w:t>krav</w:t>
      </w:r>
      <w:proofErr w:type="gramEnd"/>
      <w:r>
        <w:t xml:space="preserve"> (z toho </w:t>
      </w:r>
      <w:r w:rsidR="004D01DA">
        <w:t>43.566</w:t>
      </w:r>
      <w:r>
        <w:t xml:space="preserve"> prvotelek). Profesionální bonitéři aktuálně provádějí plošný</w:t>
      </w:r>
      <w:r w:rsidR="00D34AE5">
        <w:t xml:space="preserve"> popis exteriéru ve 282 podnicích (více než 300 stájí)</w:t>
      </w:r>
      <w:r w:rsidR="004D01DA">
        <w:t xml:space="preserve">, z toho </w:t>
      </w:r>
      <w:r w:rsidR="00D34AE5">
        <w:t xml:space="preserve">je </w:t>
      </w:r>
      <w:r w:rsidR="004D01DA">
        <w:t>182 člen</w:t>
      </w:r>
      <w:r w:rsidR="00D34AE5">
        <w:t>ů Svazu</w:t>
      </w:r>
      <w:r w:rsidR="004D01DA">
        <w:t>.</w:t>
      </w:r>
    </w:p>
    <w:p w:rsidR="0040350C" w:rsidRDefault="0040350C" w:rsidP="0040350C">
      <w:pPr>
        <w:pStyle w:val="Zkladntextodsazen"/>
        <w:ind w:left="360"/>
      </w:pPr>
      <w:r>
        <w:t xml:space="preserve"> </w:t>
      </w:r>
    </w:p>
    <w:p w:rsidR="0040350C" w:rsidRDefault="0040350C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Pravidla pro přidělování jmen býků</w:t>
      </w:r>
    </w:p>
    <w:p w:rsidR="0040350C" w:rsidRPr="0040350C" w:rsidRDefault="0040350C" w:rsidP="0040350C">
      <w:pPr>
        <w:pStyle w:val="Zkladntextodsazen"/>
        <w:ind w:left="360"/>
      </w:pPr>
      <w:r w:rsidRPr="0040350C">
        <w:t>Rada schvaluje</w:t>
      </w:r>
      <w:r w:rsidR="004D01DA">
        <w:t xml:space="preserve"> předložený návrh „Pravidel přidělování jmen plemenným býkům“ na období 2016 - 2039.</w:t>
      </w:r>
    </w:p>
    <w:p w:rsidR="0040350C" w:rsidRPr="0040350C" w:rsidRDefault="0040350C" w:rsidP="0040350C">
      <w:pPr>
        <w:pStyle w:val="Zkladntextodsazen"/>
        <w:ind w:left="360"/>
        <w:rPr>
          <w:b/>
          <w:i/>
        </w:rPr>
      </w:pPr>
    </w:p>
    <w:p w:rsidR="009E7593" w:rsidRDefault="009E7593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Materiály pro ČS</w:t>
      </w:r>
    </w:p>
    <w:p w:rsidR="009E7593" w:rsidRDefault="00DC6301" w:rsidP="009E7593">
      <w:pPr>
        <w:pStyle w:val="Zkladntextodsazen"/>
        <w:ind w:left="360"/>
      </w:pPr>
      <w:r w:rsidRPr="002B5A45">
        <w:t xml:space="preserve">Rada PK pověřuje aparát </w:t>
      </w:r>
      <w:r>
        <w:t xml:space="preserve">Svazu dopracováním </w:t>
      </w:r>
      <w:r w:rsidRPr="002B5A45">
        <w:t>materiál</w:t>
      </w:r>
      <w:r>
        <w:t>ů</w:t>
      </w:r>
      <w:r w:rsidRPr="002B5A45">
        <w:t xml:space="preserve"> Zpráva o činnosti Rady a šlechtitelské komise</w:t>
      </w:r>
      <w:r>
        <w:t>, dále Realizace plnění šlechtitelského programu, které budou předloženy Členskému shromáždění ke schválení</w:t>
      </w:r>
      <w:r w:rsidR="004D01DA">
        <w:t>.</w:t>
      </w:r>
    </w:p>
    <w:p w:rsidR="009E7593" w:rsidRDefault="009E7593" w:rsidP="009E7593">
      <w:pPr>
        <w:pStyle w:val="Zkladntextodsazen"/>
        <w:ind w:left="360"/>
      </w:pPr>
      <w:r>
        <w:t>.</w:t>
      </w:r>
    </w:p>
    <w:p w:rsidR="00DA6A25" w:rsidRPr="00715ACE" w:rsidRDefault="0040350C" w:rsidP="00DA6A25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 xml:space="preserve">Zpráva z činnosti ČMSCH, a.s. a Družstva pro </w:t>
      </w:r>
      <w:proofErr w:type="gramStart"/>
      <w:r>
        <w:rPr>
          <w:b/>
          <w:i/>
        </w:rPr>
        <w:t>KU</w:t>
      </w:r>
      <w:proofErr w:type="gramEnd"/>
    </w:p>
    <w:p w:rsidR="009E7593" w:rsidRDefault="00DC6301" w:rsidP="00750233">
      <w:pPr>
        <w:pStyle w:val="Zkladntextodsazen"/>
        <w:ind w:left="360"/>
      </w:pPr>
      <w:r>
        <w:t>Informac</w:t>
      </w:r>
      <w:r w:rsidR="0040350C">
        <w:t>e</w:t>
      </w:r>
      <w:r w:rsidR="004D01DA">
        <w:t xml:space="preserve"> podal ing. Lipovský z ČMSCH, </w:t>
      </w:r>
      <w:proofErr w:type="gramStart"/>
      <w:r w:rsidR="004D01DA">
        <w:t>a.s..</w:t>
      </w:r>
      <w:proofErr w:type="gramEnd"/>
      <w:r w:rsidR="004D01DA">
        <w:t xml:space="preserve"> Druž</w:t>
      </w:r>
      <w:r w:rsidR="00D34AE5">
        <w:t>s</w:t>
      </w:r>
      <w:r w:rsidR="004D01DA">
        <w:t xml:space="preserve">tvo pro KU převzalo </w:t>
      </w:r>
      <w:proofErr w:type="gramStart"/>
      <w:r w:rsidR="004D01DA">
        <w:t>1.11.2016</w:t>
      </w:r>
      <w:proofErr w:type="gramEnd"/>
      <w:r w:rsidR="004D01DA">
        <w:t xml:space="preserve"> výkon KU od CRV, jednalo se o 660 chovů, zaměstnáno bylo 70 techniků pro KU. Dále byl převzat výkon </w:t>
      </w:r>
      <w:proofErr w:type="gramStart"/>
      <w:r w:rsidR="004D01DA">
        <w:t>KU</w:t>
      </w:r>
      <w:proofErr w:type="gramEnd"/>
      <w:r w:rsidR="004D01DA">
        <w:t xml:space="preserve"> v několika menších střediscích – Kutná Hora od Naturalu, část severní Moravy od ABS</w:t>
      </w:r>
      <w:r w:rsidR="002F1E2B">
        <w:t xml:space="preserve">. Nyní probíhá stabilizace činnosti a příprava na kompletní převod na elektronické předávání dat od </w:t>
      </w:r>
      <w:proofErr w:type="gramStart"/>
      <w:r w:rsidR="002F1E2B">
        <w:t>1.1.2018</w:t>
      </w:r>
      <w:proofErr w:type="gramEnd"/>
      <w:r w:rsidR="002F1E2B">
        <w:t>. Velkou reorganizací procházejí laboratoře.</w:t>
      </w:r>
    </w:p>
    <w:p w:rsidR="00095429" w:rsidRDefault="002F1E2B" w:rsidP="00750233">
      <w:pPr>
        <w:pStyle w:val="Zkladntextodsazen"/>
        <w:ind w:left="360"/>
      </w:pPr>
      <w:r>
        <w:t xml:space="preserve">Laboratoř ČMSCH, a.s. – už proběhla zkouška nového přístroje na </w:t>
      </w:r>
      <w:proofErr w:type="spellStart"/>
      <w:r>
        <w:t>genotypování</w:t>
      </w:r>
      <w:proofErr w:type="spellEnd"/>
      <w:r>
        <w:t>, 3 vzorky holštýnských jalovic vykázaly značnou shodu s výsledky v laboratořích v </w:t>
      </w:r>
      <w:proofErr w:type="spellStart"/>
      <w:r>
        <w:t>Grubu</w:t>
      </w:r>
      <w:proofErr w:type="spellEnd"/>
      <w:r>
        <w:t xml:space="preserve"> a ve Francii (z 54609 SNP se nesho</w:t>
      </w:r>
      <w:r w:rsidR="00095429">
        <w:t xml:space="preserve">dovalo </w:t>
      </w:r>
      <w:r w:rsidR="00D60342">
        <w:t xml:space="preserve">pouze </w:t>
      </w:r>
      <w:r w:rsidR="00095429">
        <w:t xml:space="preserve">39). </w:t>
      </w:r>
      <w:proofErr w:type="gramStart"/>
      <w:r w:rsidR="00095429">
        <w:t>laboratoř</w:t>
      </w:r>
      <w:proofErr w:type="gramEnd"/>
      <w:r w:rsidR="00D60342">
        <w:t xml:space="preserve"> také nově</w:t>
      </w:r>
      <w:r w:rsidR="00095429">
        <w:t xml:space="preserve"> provádí nově rozbory na β kasein.</w:t>
      </w:r>
    </w:p>
    <w:p w:rsidR="002F1E2B" w:rsidRDefault="00095429" w:rsidP="00750233">
      <w:pPr>
        <w:pStyle w:val="Zkladntextodsazen"/>
        <w:ind w:left="360"/>
      </w:pPr>
      <w:r>
        <w:t xml:space="preserve">Plemdat – příprava na elektronizaci plemenářských sestav. </w:t>
      </w:r>
    </w:p>
    <w:p w:rsidR="009E7593" w:rsidRDefault="009E7593" w:rsidP="009E7593">
      <w:pPr>
        <w:pStyle w:val="Zkladntextodsazen"/>
        <w:ind w:left="360"/>
      </w:pPr>
    </w:p>
    <w:p w:rsidR="009E7593" w:rsidRDefault="009E7593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lastRenderedPageBreak/>
        <w:t xml:space="preserve">Příprava </w:t>
      </w:r>
      <w:r w:rsidR="0040350C">
        <w:rPr>
          <w:b/>
          <w:szCs w:val="20"/>
        </w:rPr>
        <w:t xml:space="preserve">kongresu </w:t>
      </w:r>
      <w:r>
        <w:rPr>
          <w:b/>
          <w:szCs w:val="20"/>
        </w:rPr>
        <w:t>E</w:t>
      </w:r>
      <w:r w:rsidR="0040350C">
        <w:rPr>
          <w:b/>
          <w:szCs w:val="20"/>
        </w:rPr>
        <w:t>DF</w:t>
      </w:r>
      <w:r>
        <w:rPr>
          <w:b/>
          <w:szCs w:val="20"/>
        </w:rPr>
        <w:t xml:space="preserve"> v </w:t>
      </w:r>
      <w:r w:rsidR="0040350C">
        <w:rPr>
          <w:b/>
          <w:szCs w:val="20"/>
        </w:rPr>
        <w:t>Praze</w:t>
      </w:r>
    </w:p>
    <w:p w:rsidR="009E7593" w:rsidRDefault="00095429" w:rsidP="009E7593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Doc. Motyčka </w:t>
      </w:r>
      <w:r w:rsidR="009E7593">
        <w:rPr>
          <w:szCs w:val="20"/>
        </w:rPr>
        <w:t>informovali členy Rady o</w:t>
      </w:r>
      <w:r w:rsidR="00DC6301">
        <w:rPr>
          <w:szCs w:val="20"/>
        </w:rPr>
        <w:t xml:space="preserve"> průběhu</w:t>
      </w:r>
      <w:r>
        <w:rPr>
          <w:szCs w:val="20"/>
        </w:rPr>
        <w:t xml:space="preserve"> příprav na kongres EDF, který proběhne v Praze koncem června.</w:t>
      </w:r>
      <w:r w:rsidR="00DC6301">
        <w:rPr>
          <w:szCs w:val="20"/>
        </w:rPr>
        <w:t xml:space="preserve"> </w:t>
      </w:r>
    </w:p>
    <w:p w:rsidR="0040350C" w:rsidRDefault="0040350C" w:rsidP="009E7593">
      <w:pPr>
        <w:pStyle w:val="Zkladntextodsazen"/>
        <w:ind w:left="360"/>
        <w:rPr>
          <w:szCs w:val="20"/>
        </w:rPr>
      </w:pPr>
    </w:p>
    <w:p w:rsidR="009E7593" w:rsidRDefault="0040350C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t>P</w:t>
      </w:r>
      <w:r w:rsidR="009E7593">
        <w:rPr>
          <w:b/>
          <w:szCs w:val="20"/>
        </w:rPr>
        <w:t>říprava Národního</w:t>
      </w:r>
      <w:r w:rsidR="009E7593" w:rsidRPr="00B81D79">
        <w:rPr>
          <w:b/>
          <w:szCs w:val="20"/>
        </w:rPr>
        <w:t xml:space="preserve"> šampionát</w:t>
      </w:r>
      <w:r w:rsidR="00A21590">
        <w:rPr>
          <w:b/>
          <w:szCs w:val="20"/>
        </w:rPr>
        <w:t>u v </w:t>
      </w:r>
      <w:r>
        <w:rPr>
          <w:b/>
          <w:szCs w:val="20"/>
        </w:rPr>
        <w:t>Brně</w:t>
      </w:r>
    </w:p>
    <w:p w:rsidR="009E7593" w:rsidRDefault="009E7593" w:rsidP="009E7593">
      <w:pPr>
        <w:pStyle w:val="Zkladntextodsazen"/>
        <w:ind w:left="360"/>
        <w:rPr>
          <w:szCs w:val="20"/>
        </w:rPr>
      </w:pPr>
      <w:r>
        <w:rPr>
          <w:szCs w:val="20"/>
        </w:rPr>
        <w:t>Doc. Motyčka</w:t>
      </w:r>
      <w:r w:rsidR="00DB1C7B">
        <w:rPr>
          <w:szCs w:val="20"/>
        </w:rPr>
        <w:t>, ing. Lipovský</w:t>
      </w:r>
      <w:r>
        <w:rPr>
          <w:szCs w:val="20"/>
        </w:rPr>
        <w:t xml:space="preserve"> a ing. Vondrášek informovali členy Rady o termínu, předpokládaném počtu krav a některých organizačních záležitostech Národního šampionátu v</w:t>
      </w:r>
      <w:r w:rsidR="00A21590">
        <w:rPr>
          <w:szCs w:val="20"/>
        </w:rPr>
        <w:t> </w:t>
      </w:r>
      <w:r w:rsidR="0040350C">
        <w:rPr>
          <w:szCs w:val="20"/>
        </w:rPr>
        <w:t>Brně</w:t>
      </w:r>
      <w:r w:rsidR="00A21590">
        <w:rPr>
          <w:szCs w:val="20"/>
        </w:rPr>
        <w:t xml:space="preserve">. </w:t>
      </w:r>
      <w:r w:rsidR="00095429">
        <w:rPr>
          <w:szCs w:val="20"/>
        </w:rPr>
        <w:t>Hodnotit bude opět</w:t>
      </w:r>
      <w:r w:rsidR="0040350C">
        <w:rPr>
          <w:szCs w:val="20"/>
        </w:rPr>
        <w:t xml:space="preserve"> </w:t>
      </w:r>
      <w:r w:rsidR="00A21590">
        <w:rPr>
          <w:szCs w:val="20"/>
        </w:rPr>
        <w:t>zahraniční rozhodčí</w:t>
      </w:r>
      <w:r w:rsidR="0040350C">
        <w:rPr>
          <w:szCs w:val="20"/>
        </w:rPr>
        <w:t xml:space="preserve"> </w:t>
      </w:r>
      <w:proofErr w:type="spellStart"/>
      <w:r w:rsidR="0040350C">
        <w:rPr>
          <w:szCs w:val="20"/>
        </w:rPr>
        <w:t>Nico</w:t>
      </w:r>
      <w:proofErr w:type="spellEnd"/>
      <w:r w:rsidR="0040350C">
        <w:rPr>
          <w:szCs w:val="20"/>
        </w:rPr>
        <w:t xml:space="preserve"> </w:t>
      </w:r>
      <w:proofErr w:type="spellStart"/>
      <w:r w:rsidR="0040350C">
        <w:rPr>
          <w:szCs w:val="20"/>
        </w:rPr>
        <w:t>Bons</w:t>
      </w:r>
      <w:proofErr w:type="spellEnd"/>
      <w:r w:rsidR="0040350C">
        <w:rPr>
          <w:szCs w:val="20"/>
        </w:rPr>
        <w:t xml:space="preserve"> z Holandska</w:t>
      </w:r>
      <w:r w:rsidR="00A21590">
        <w:rPr>
          <w:szCs w:val="20"/>
        </w:rPr>
        <w:t>.</w:t>
      </w:r>
    </w:p>
    <w:p w:rsidR="009E7593" w:rsidRDefault="009E7593" w:rsidP="009E7593">
      <w:pPr>
        <w:pStyle w:val="Zkladntextodsazen"/>
        <w:ind w:left="360"/>
        <w:rPr>
          <w:szCs w:val="20"/>
        </w:rPr>
      </w:pPr>
    </w:p>
    <w:p w:rsidR="009E584D" w:rsidRDefault="0040350C" w:rsidP="009E584D">
      <w:pPr>
        <w:pStyle w:val="Zkladntextodsazen"/>
        <w:numPr>
          <w:ilvl w:val="0"/>
          <w:numId w:val="13"/>
        </w:numPr>
      </w:pPr>
      <w:r>
        <w:rPr>
          <w:b/>
          <w:i/>
        </w:rPr>
        <w:t>Legislativa</w:t>
      </w:r>
    </w:p>
    <w:p w:rsidR="007A3C41" w:rsidRDefault="00095429" w:rsidP="00A772DC">
      <w:pPr>
        <w:pStyle w:val="Zkladntextodsazen"/>
        <w:ind w:left="360"/>
      </w:pPr>
      <w:r>
        <w:t xml:space="preserve">Evropským parlamentem byla schválena nová zootechnická legislativa. </w:t>
      </w:r>
      <w:r w:rsidR="00A21590">
        <w:t>Doc. Motyčka informoval</w:t>
      </w:r>
      <w:r w:rsidR="000A3928">
        <w:t xml:space="preserve"> </w:t>
      </w:r>
      <w:r>
        <w:t>v této souvislosti o nutnosti úprav národní legislativy do listopadu 2018. Mze spolupracuje s jednotlivými chovatelskými svazy na změnách plemenářského zákona, aby co nejvíce vyhovoval našim potřebám.</w:t>
      </w:r>
      <w:r w:rsidR="00A21590">
        <w:t xml:space="preserve"> </w:t>
      </w:r>
    </w:p>
    <w:p w:rsidR="009E584D" w:rsidRDefault="009E584D" w:rsidP="00B81D79">
      <w:pPr>
        <w:pStyle w:val="Zkladntextodsazen"/>
        <w:ind w:left="360"/>
        <w:rPr>
          <w:szCs w:val="20"/>
        </w:rPr>
      </w:pPr>
    </w:p>
    <w:p w:rsidR="00B81D79" w:rsidRPr="00B81D79" w:rsidRDefault="00B81D79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9E584D" w:rsidRDefault="005575A0" w:rsidP="00042D57">
      <w:pPr>
        <w:pStyle w:val="Zkladntextodsazen"/>
        <w:rPr>
          <w:szCs w:val="20"/>
        </w:rPr>
      </w:pPr>
      <w:r>
        <w:rPr>
          <w:szCs w:val="20"/>
        </w:rPr>
        <w:t xml:space="preserve"> Veškeré záležitosti byly projednány v konkrétních bodech programu.</w:t>
      </w:r>
    </w:p>
    <w:p w:rsidR="005575A0" w:rsidRDefault="005575A0" w:rsidP="00042D57">
      <w:pPr>
        <w:pStyle w:val="Zkladntextodsazen"/>
        <w:rPr>
          <w:szCs w:val="20"/>
        </w:rPr>
      </w:pPr>
    </w:p>
    <w:p w:rsidR="001D613E" w:rsidRDefault="001D613E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Hradištko, </w:t>
      </w:r>
      <w:r w:rsidR="00F94DBC">
        <w:rPr>
          <w:rFonts w:ascii="Arial" w:hAnsi="Arial" w:cs="Arial"/>
          <w:sz w:val="20"/>
        </w:rPr>
        <w:t>2</w:t>
      </w:r>
      <w:r w:rsidR="005575A0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. </w:t>
      </w:r>
      <w:r w:rsidR="0040350C">
        <w:rPr>
          <w:rFonts w:ascii="Arial" w:hAnsi="Arial" w:cs="Arial"/>
          <w:sz w:val="20"/>
        </w:rPr>
        <w:t>března</w:t>
      </w:r>
      <w:r>
        <w:rPr>
          <w:rFonts w:ascii="Arial" w:hAnsi="Arial" w:cs="Arial"/>
          <w:sz w:val="20"/>
        </w:rPr>
        <w:t xml:space="preserve"> 201</w:t>
      </w:r>
      <w:r w:rsidR="0040350C">
        <w:rPr>
          <w:rFonts w:ascii="Arial" w:hAnsi="Arial" w:cs="Arial"/>
          <w:sz w:val="20"/>
        </w:rPr>
        <w:t>7</w:t>
      </w:r>
    </w:p>
    <w:p w:rsidR="00B81D79" w:rsidRDefault="006D3A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Zapsal: </w:t>
      </w:r>
      <w:r w:rsidR="00B81D79">
        <w:rPr>
          <w:rFonts w:ascii="Arial" w:hAnsi="Arial" w:cs="Arial"/>
          <w:sz w:val="20"/>
        </w:rPr>
        <w:t>Vondrášek</w:t>
      </w:r>
    </w:p>
    <w:p w:rsidR="00B81D79" w:rsidRDefault="00B81D79">
      <w:pPr>
        <w:rPr>
          <w:rFonts w:ascii="Arial" w:hAnsi="Arial" w:cs="Arial"/>
          <w:sz w:val="20"/>
        </w:rPr>
      </w:pPr>
    </w:p>
    <w:p w:rsidR="006D3AE2" w:rsidRDefault="00B81D79"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6D3AE2">
        <w:rPr>
          <w:rFonts w:ascii="Arial" w:hAnsi="Arial" w:cs="Arial"/>
          <w:sz w:val="20"/>
        </w:rPr>
        <w:t>Zápis odsouhlasil: Doc.ing. Jiří  Motyčka, CSc.</w:t>
      </w:r>
      <w:r w:rsidR="006D3AE2">
        <w:tab/>
      </w:r>
    </w:p>
    <w:sectPr w:rsidR="006D3AE2" w:rsidSect="00F71268">
      <w:pgSz w:w="11906" w:h="16838"/>
      <w:pgMar w:top="426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AF34D322"/>
    <w:lvl w:ilvl="0" w:tplc="6374E7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DF1691"/>
    <w:multiLevelType w:val="hybridMultilevel"/>
    <w:tmpl w:val="523ADE70"/>
    <w:lvl w:ilvl="0" w:tplc="D8AE3F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4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A325BF"/>
    <w:multiLevelType w:val="hybridMultilevel"/>
    <w:tmpl w:val="84D8C378"/>
    <w:lvl w:ilvl="0" w:tplc="C8726E94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2"/>
  </w:num>
  <w:num w:numId="5">
    <w:abstractNumId w:val="13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4"/>
  </w:num>
  <w:num w:numId="15">
    <w:abstractNumId w:val="17"/>
  </w:num>
  <w:num w:numId="16">
    <w:abstractNumId w:val="15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6D3D"/>
    <w:rsid w:val="0002748C"/>
    <w:rsid w:val="00030F58"/>
    <w:rsid w:val="00042D57"/>
    <w:rsid w:val="0006751E"/>
    <w:rsid w:val="00073A80"/>
    <w:rsid w:val="00075F38"/>
    <w:rsid w:val="000943A2"/>
    <w:rsid w:val="00095429"/>
    <w:rsid w:val="000A0626"/>
    <w:rsid w:val="000A2A8C"/>
    <w:rsid w:val="000A3928"/>
    <w:rsid w:val="000A767D"/>
    <w:rsid w:val="000A77AC"/>
    <w:rsid w:val="000C4145"/>
    <w:rsid w:val="000C5E2D"/>
    <w:rsid w:val="000D18DB"/>
    <w:rsid w:val="000D5D2B"/>
    <w:rsid w:val="000E32B3"/>
    <w:rsid w:val="000E3C33"/>
    <w:rsid w:val="00113C4D"/>
    <w:rsid w:val="001352E0"/>
    <w:rsid w:val="001432BE"/>
    <w:rsid w:val="00163A83"/>
    <w:rsid w:val="001A20C7"/>
    <w:rsid w:val="001B088F"/>
    <w:rsid w:val="001B2D85"/>
    <w:rsid w:val="001B67EC"/>
    <w:rsid w:val="001D613E"/>
    <w:rsid w:val="00230F08"/>
    <w:rsid w:val="00233203"/>
    <w:rsid w:val="00235442"/>
    <w:rsid w:val="00266F49"/>
    <w:rsid w:val="00267E44"/>
    <w:rsid w:val="00287A28"/>
    <w:rsid w:val="002A1031"/>
    <w:rsid w:val="002B5A45"/>
    <w:rsid w:val="002B6340"/>
    <w:rsid w:val="002D4E61"/>
    <w:rsid w:val="002F1E2B"/>
    <w:rsid w:val="002F6A49"/>
    <w:rsid w:val="002F6B5B"/>
    <w:rsid w:val="00302777"/>
    <w:rsid w:val="00310A3C"/>
    <w:rsid w:val="0033051B"/>
    <w:rsid w:val="0034422F"/>
    <w:rsid w:val="003465A3"/>
    <w:rsid w:val="003555F9"/>
    <w:rsid w:val="003629FE"/>
    <w:rsid w:val="003C751C"/>
    <w:rsid w:val="003D1651"/>
    <w:rsid w:val="003D171E"/>
    <w:rsid w:val="003D2C8F"/>
    <w:rsid w:val="003E4423"/>
    <w:rsid w:val="003F7493"/>
    <w:rsid w:val="0040350C"/>
    <w:rsid w:val="0040402A"/>
    <w:rsid w:val="0041472F"/>
    <w:rsid w:val="00421405"/>
    <w:rsid w:val="004239A3"/>
    <w:rsid w:val="004269CA"/>
    <w:rsid w:val="004472C8"/>
    <w:rsid w:val="00447E1C"/>
    <w:rsid w:val="00470730"/>
    <w:rsid w:val="00497395"/>
    <w:rsid w:val="004979EC"/>
    <w:rsid w:val="004A2458"/>
    <w:rsid w:val="004B566D"/>
    <w:rsid w:val="004D01DA"/>
    <w:rsid w:val="004F4CCE"/>
    <w:rsid w:val="00520272"/>
    <w:rsid w:val="00535543"/>
    <w:rsid w:val="00540D34"/>
    <w:rsid w:val="0054762F"/>
    <w:rsid w:val="005502ED"/>
    <w:rsid w:val="00555A8D"/>
    <w:rsid w:val="005575A0"/>
    <w:rsid w:val="005A3EEF"/>
    <w:rsid w:val="005A4908"/>
    <w:rsid w:val="005F642C"/>
    <w:rsid w:val="00634F66"/>
    <w:rsid w:val="00647A8F"/>
    <w:rsid w:val="00673B3A"/>
    <w:rsid w:val="00676B04"/>
    <w:rsid w:val="006822C0"/>
    <w:rsid w:val="00694DE6"/>
    <w:rsid w:val="00695B86"/>
    <w:rsid w:val="006C6EA8"/>
    <w:rsid w:val="006D3AE2"/>
    <w:rsid w:val="006F3E23"/>
    <w:rsid w:val="00702DD2"/>
    <w:rsid w:val="0070339E"/>
    <w:rsid w:val="00706BB5"/>
    <w:rsid w:val="0071294A"/>
    <w:rsid w:val="00715ACE"/>
    <w:rsid w:val="007264E5"/>
    <w:rsid w:val="00731400"/>
    <w:rsid w:val="00750233"/>
    <w:rsid w:val="007659C4"/>
    <w:rsid w:val="00766389"/>
    <w:rsid w:val="007A3C41"/>
    <w:rsid w:val="007A7B00"/>
    <w:rsid w:val="007B6588"/>
    <w:rsid w:val="007C23B9"/>
    <w:rsid w:val="007C3F70"/>
    <w:rsid w:val="007C44BC"/>
    <w:rsid w:val="007C634B"/>
    <w:rsid w:val="007C76AB"/>
    <w:rsid w:val="007D1E8E"/>
    <w:rsid w:val="007F1FE0"/>
    <w:rsid w:val="008061C0"/>
    <w:rsid w:val="008208A1"/>
    <w:rsid w:val="00840CCA"/>
    <w:rsid w:val="00841E2A"/>
    <w:rsid w:val="0086239D"/>
    <w:rsid w:val="008771F9"/>
    <w:rsid w:val="008A4885"/>
    <w:rsid w:val="008B5CB5"/>
    <w:rsid w:val="008C1A81"/>
    <w:rsid w:val="008C3790"/>
    <w:rsid w:val="008D524F"/>
    <w:rsid w:val="008E0A72"/>
    <w:rsid w:val="008E7088"/>
    <w:rsid w:val="00901C8A"/>
    <w:rsid w:val="009060B9"/>
    <w:rsid w:val="00915E00"/>
    <w:rsid w:val="00923864"/>
    <w:rsid w:val="00924997"/>
    <w:rsid w:val="009559AB"/>
    <w:rsid w:val="009567D0"/>
    <w:rsid w:val="00984063"/>
    <w:rsid w:val="009A3BB5"/>
    <w:rsid w:val="009E1821"/>
    <w:rsid w:val="009E584D"/>
    <w:rsid w:val="009E63BA"/>
    <w:rsid w:val="009E7593"/>
    <w:rsid w:val="00A13C98"/>
    <w:rsid w:val="00A214FB"/>
    <w:rsid w:val="00A21590"/>
    <w:rsid w:val="00A25DF1"/>
    <w:rsid w:val="00A62065"/>
    <w:rsid w:val="00A65004"/>
    <w:rsid w:val="00A772DC"/>
    <w:rsid w:val="00AA0F6E"/>
    <w:rsid w:val="00AA59D6"/>
    <w:rsid w:val="00AB5600"/>
    <w:rsid w:val="00AD10AC"/>
    <w:rsid w:val="00AE1A12"/>
    <w:rsid w:val="00AE270F"/>
    <w:rsid w:val="00AE69BA"/>
    <w:rsid w:val="00AF22D1"/>
    <w:rsid w:val="00B03324"/>
    <w:rsid w:val="00B31623"/>
    <w:rsid w:val="00B50B01"/>
    <w:rsid w:val="00B6577D"/>
    <w:rsid w:val="00B81D79"/>
    <w:rsid w:val="00B84E6E"/>
    <w:rsid w:val="00B85AAE"/>
    <w:rsid w:val="00B971F7"/>
    <w:rsid w:val="00BB7264"/>
    <w:rsid w:val="00BC6A1B"/>
    <w:rsid w:val="00BE13C5"/>
    <w:rsid w:val="00C16FFC"/>
    <w:rsid w:val="00C2118D"/>
    <w:rsid w:val="00C44EE8"/>
    <w:rsid w:val="00C51D4B"/>
    <w:rsid w:val="00C54BE1"/>
    <w:rsid w:val="00C6311A"/>
    <w:rsid w:val="00C959A8"/>
    <w:rsid w:val="00CB13DA"/>
    <w:rsid w:val="00CC21AD"/>
    <w:rsid w:val="00CE5BDB"/>
    <w:rsid w:val="00CE6E56"/>
    <w:rsid w:val="00D32FC8"/>
    <w:rsid w:val="00D34AE5"/>
    <w:rsid w:val="00D60342"/>
    <w:rsid w:val="00D6096C"/>
    <w:rsid w:val="00D73E3C"/>
    <w:rsid w:val="00D87DFA"/>
    <w:rsid w:val="00D94415"/>
    <w:rsid w:val="00DA2A8F"/>
    <w:rsid w:val="00DA6A25"/>
    <w:rsid w:val="00DB1C7B"/>
    <w:rsid w:val="00DB41D6"/>
    <w:rsid w:val="00DC6301"/>
    <w:rsid w:val="00DE3E89"/>
    <w:rsid w:val="00E12366"/>
    <w:rsid w:val="00E5230C"/>
    <w:rsid w:val="00E60EC5"/>
    <w:rsid w:val="00E801D4"/>
    <w:rsid w:val="00EA5E35"/>
    <w:rsid w:val="00ED1F19"/>
    <w:rsid w:val="00EE55E0"/>
    <w:rsid w:val="00F12C74"/>
    <w:rsid w:val="00F149C3"/>
    <w:rsid w:val="00F14EB5"/>
    <w:rsid w:val="00F21C9D"/>
    <w:rsid w:val="00F5370C"/>
    <w:rsid w:val="00F6457E"/>
    <w:rsid w:val="00F711ED"/>
    <w:rsid w:val="00F71268"/>
    <w:rsid w:val="00F94DBC"/>
    <w:rsid w:val="00FA1F8C"/>
    <w:rsid w:val="00FA3A8C"/>
    <w:rsid w:val="00FB679B"/>
    <w:rsid w:val="00FD2EF5"/>
    <w:rsid w:val="00FE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8073F-32C9-47EC-ABB7-5DBC9F658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715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4930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3</cp:revision>
  <cp:lastPrinted>2016-04-19T07:11:00Z</cp:lastPrinted>
  <dcterms:created xsi:type="dcterms:W3CDTF">2017-03-24T13:14:00Z</dcterms:created>
  <dcterms:modified xsi:type="dcterms:W3CDTF">2017-03-24T14:35:00Z</dcterms:modified>
</cp:coreProperties>
</file>